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18" w:rsidRDefault="001B0718" w:rsidP="00172DCC">
      <w:pPr>
        <w:tabs>
          <w:tab w:val="right" w:pos="10060"/>
        </w:tabs>
        <w:spacing w:line="252" w:lineRule="auto"/>
      </w:pPr>
    </w:p>
    <w:p w:rsidR="001B0718" w:rsidRDefault="00884654">
      <w:pPr>
        <w:tabs>
          <w:tab w:val="right" w:pos="10060"/>
        </w:tabs>
        <w:spacing w:line="252" w:lineRule="auto"/>
        <w:jc w:val="center"/>
      </w:pPr>
      <w:bookmarkStart w:id="0" w:name="_Hlk179204181"/>
      <w:bookmarkStart w:id="1" w:name="_Hlk179205236"/>
      <w:r>
        <w:rPr>
          <w:rStyle w:val="None"/>
          <w:b/>
          <w:bCs/>
          <w:sz w:val="28"/>
          <w:szCs w:val="28"/>
        </w:rPr>
        <w:t>AISHA ALGETHAMI</w:t>
      </w:r>
    </w:p>
    <w:p w:rsidR="00690C86" w:rsidRPr="003F0EAF" w:rsidRDefault="003607CC" w:rsidP="003F0EAF">
      <w:pPr>
        <w:jc w:val="center"/>
      </w:pPr>
      <w:r w:rsidRPr="003F0EAF">
        <w:t>Taif</w:t>
      </w:r>
      <w:r w:rsidR="00CB705A" w:rsidRPr="003F0EAF">
        <w:t xml:space="preserve">, </w:t>
      </w:r>
      <w:r w:rsidR="008940AB" w:rsidRPr="003F0EAF">
        <w:t>Saudi Arabia</w:t>
      </w:r>
      <w:r w:rsidR="00CB705A" w:rsidRPr="003F0EAF">
        <w:t xml:space="preserve"> • (</w:t>
      </w:r>
      <w:r w:rsidR="00DE3BD6" w:rsidRPr="003F0EAF">
        <w:t>966</w:t>
      </w:r>
      <w:r w:rsidR="00CB705A" w:rsidRPr="003F0EAF">
        <w:t>)</w:t>
      </w:r>
      <w:r w:rsidR="003F0EAF" w:rsidRPr="003F0EAF">
        <w:t>565501104</w:t>
      </w:r>
      <w:r w:rsidR="00CB705A" w:rsidRPr="003F0EAF">
        <w:t xml:space="preserve"> • </w:t>
      </w:r>
      <w:r w:rsidR="003F0EAF" w:rsidRPr="003F0EAF">
        <w:rPr>
          <w:rFonts w:eastAsia="Arial"/>
        </w:rPr>
        <w:t>aishaa00@hotmail.com</w:t>
      </w:r>
    </w:p>
    <w:bookmarkEnd w:id="0"/>
    <w:p w:rsidR="001B0718" w:rsidRPr="00292252" w:rsidRDefault="00690C86" w:rsidP="00292252">
      <w:pPr>
        <w:rPr>
          <w:rStyle w:val="None"/>
        </w:rPr>
      </w:pPr>
      <w:r>
        <w:rPr>
          <w:rStyle w:val="None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A887D21" wp14:editId="4135423D">
                <wp:simplePos x="0" y="0"/>
                <wp:positionH relativeFrom="column">
                  <wp:posOffset>182880</wp:posOffset>
                </wp:positionH>
                <wp:positionV relativeFrom="paragraph">
                  <wp:posOffset>77470</wp:posOffset>
                </wp:positionV>
                <wp:extent cx="5943600" cy="45719"/>
                <wp:effectExtent l="0" t="0" r="0" b="5715"/>
                <wp:wrapNone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5719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14191D" id="officeArt object" o:spid="_x0000_s1026" alt="Rectangle" style="position:absolute;margin-left:14.4pt;margin-top:6.1pt;width:468pt;height: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EzvgEAAGEDAAAOAAAAZHJzL2Uyb0RvYy54bWysU9tu2zAMfR+wfxD0vthJ06Y14hTFiu5l&#10;2Ip1/QBGlmwNuoHS4uTvR8lu1q1vw2xAJkX66PCQ2t4erWEHiVF71/LlouZMOuE77fqWP39/+HDN&#10;WUzgOjDeyZafZOS3u/fvtmNo5MoP3nQSGYG42Iyh5UNKoamqKAZpIS58kI6CyqOFRC72VYcwEro1&#10;1aqur6rRYxfQCxkj7d5PQb4r+EpJkb4qFWVipuXELZUVy7rPa7XbQtMjhEGLmQb8AwsL2tGhZ6h7&#10;SMB+on4DZbVAH71KC+Ft5ZXSQpYaqJpl/Vc1TwMEWWohcWI4yxT/H6z4cnhEpjvqXb252KyX1yvq&#10;mANLvZrY3WFifv+DlOSsk1GQeN/IAdcbmeUbQ2wI5Sk84uxFMrMWR4U2fwmHHYvkp7Pk8piYoM3L&#10;m/XFVU2dERRbX26WNxmz+v1zwJg+SW9ZNlqOmUcGhcPnmKbUl5S8Hb3R3YM2pjjY7z8aZAeg7t/V&#10;+Z3R/0gzjo1U/2pTeABNoTIwneJ8xqJjoLE60aQabYlnnZ8ZyrgclWXWZkpZkkmEbO19dyraVNmj&#10;Ppb65pnLg/LaJ/v1zdj9AgAA//8DAFBLAwQUAAYACAAAACEAJEdzseIAAAANAQAADwAAAGRycy9k&#10;b3ducmV2LnhtbEyP3UrDQBCF7wXfYRnBG7EbYyltmk3xB0GEVlr7ANPsmASzsyG7aWOf3vFKbwbm&#10;HObMd/LV6Fp1pD40ng3cTRJQxKW3DVcG9h8vt3NQISJbbD2TgW8KsCouL3LMrD/xlo67WCkJ4ZCh&#10;gTrGLtM6lDU5DBPfEYv36XuHUda+0rbHk4S7VqdJMtMOG5YPNXb0VFP5tRucgfvzDW/5bR3d/vXd&#10;nfFxYwe/Meb6anxeynhYgoo0xr8L+O0g/FAI2MEPbINqDaRzwY+ipyko8RezqQgHERZT0EWu/7co&#10;fgAAAP//AwBQSwECLQAUAAYACAAAACEAtoM4kv4AAADhAQAAEwAAAAAAAAAAAAAAAAAAAAAAW0Nv&#10;bnRlbnRfVHlwZXNdLnhtbFBLAQItABQABgAIAAAAIQA4/SH/1gAAAJQBAAALAAAAAAAAAAAAAAAA&#10;AC8BAABfcmVscy8ucmVsc1BLAQItABQABgAIAAAAIQCBlbEzvgEAAGEDAAAOAAAAAAAAAAAAAAAA&#10;AC4CAABkcnMvZTJvRG9jLnhtbFBLAQItABQABgAIAAAAIQAkR3Ox4gAAAA0BAAAPAAAAAAAAAAAA&#10;AAAAABgEAABkcnMvZG93bnJldi54bWxQSwUGAAAAAAQABADzAAAAJwUAAAAA&#10;" fillcolor="#a0a0a0" stroked="f" strokeweight="1pt">
                <v:stroke miterlimit="4"/>
              </v:rect>
            </w:pict>
          </mc:Fallback>
        </mc:AlternateContent>
      </w:r>
    </w:p>
    <w:p w:rsidR="001B0718" w:rsidRPr="003F0EAF" w:rsidRDefault="00CB705A" w:rsidP="003F0EAF">
      <w:pPr>
        <w:tabs>
          <w:tab w:val="right" w:pos="9360"/>
        </w:tabs>
        <w:spacing w:line="252" w:lineRule="auto"/>
        <w:rPr>
          <w:rStyle w:val="None"/>
          <w:b/>
          <w:bCs/>
        </w:rPr>
      </w:pPr>
      <w:r>
        <w:rPr>
          <w:rStyle w:val="None"/>
          <w:b/>
          <w:bCs/>
        </w:rPr>
        <w:t>Summary</w:t>
      </w:r>
    </w:p>
    <w:p w:rsidR="001B0718" w:rsidRDefault="003F0EAF" w:rsidP="003F0EAF">
      <w:r w:rsidRPr="003F0EAF">
        <w:t xml:space="preserve">Experienced and dedicated Family medicine practitioner with 23 years of expertise, including 10 years as a Diabetologist specializing in the diagnosis, treatment, and management of diabetes and related conditions. </w:t>
      </w:r>
      <w:proofErr w:type="gramStart"/>
      <w:r w:rsidRPr="003F0EAF">
        <w:t>Skilled in delivering thorough patient evaluations, personalized treatment strategies, and continuous patient education.</w:t>
      </w:r>
      <w:proofErr w:type="gramEnd"/>
      <w:r w:rsidRPr="003F0EAF">
        <w:t xml:space="preserve"> </w:t>
      </w:r>
      <w:proofErr w:type="gramStart"/>
      <w:r w:rsidRPr="003F0EAF">
        <w:t>Demonstrated capability to work collaboratively with diverse healthcare teams to attain the best possible patient results.</w:t>
      </w:r>
      <w:proofErr w:type="gramEnd"/>
      <w:r w:rsidRPr="003F0EAF">
        <w:t xml:space="preserve"> </w:t>
      </w:r>
      <w:proofErr w:type="gramStart"/>
      <w:r w:rsidRPr="003F0EAF">
        <w:t>A staunch supporter of preventive care methods and community health education programs.</w:t>
      </w:r>
      <w:proofErr w:type="gramEnd"/>
      <w:r w:rsidRPr="003F0EAF">
        <w:t xml:space="preserve"> </w:t>
      </w:r>
      <w:proofErr w:type="gramStart"/>
      <w:r w:rsidRPr="003F0EAF">
        <w:t>Family medicine and Diabetes board-certified and dedicated to staying abreast of developments in diabetes research and treatment approaches.</w:t>
      </w:r>
      <w:proofErr w:type="gramEnd"/>
    </w:p>
    <w:bookmarkEnd w:id="1"/>
    <w:p w:rsidR="003F0EAF" w:rsidRPr="003F0EAF" w:rsidRDefault="003F0EAF" w:rsidP="00E12AC0">
      <w:pPr>
        <w:tabs>
          <w:tab w:val="right" w:pos="9360"/>
        </w:tabs>
        <w:spacing w:line="252" w:lineRule="auto"/>
        <w:rPr>
          <w:b/>
          <w:bCs/>
        </w:rPr>
      </w:pPr>
    </w:p>
    <w:p w:rsidR="00E12AC0" w:rsidRDefault="00E12AC0" w:rsidP="00E12AC0">
      <w:pPr>
        <w:autoSpaceDE w:val="0"/>
        <w:autoSpaceDN w:val="0"/>
        <w:adjustRightInd w:val="0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  <w:sz w:val="32"/>
          <w:szCs w:val="32"/>
        </w:rPr>
        <w:t>C</w:t>
      </w:r>
      <w:r>
        <w:rPr>
          <w:rFonts w:ascii="Cambria,Bold" w:hAnsi="Cambria,Bold" w:cs="Cambria,Bold"/>
          <w:b/>
          <w:bCs/>
          <w:color w:val="000000"/>
        </w:rPr>
        <w:t xml:space="preserve">URRENT </w:t>
      </w:r>
      <w:r>
        <w:rPr>
          <w:rFonts w:ascii="Cambria,Bold" w:hAnsi="Cambria,Bold" w:cs="Cambria,Bold"/>
          <w:b/>
          <w:bCs/>
          <w:color w:val="000000"/>
          <w:sz w:val="32"/>
          <w:szCs w:val="32"/>
        </w:rPr>
        <w:t>P</w:t>
      </w:r>
      <w:r>
        <w:rPr>
          <w:rFonts w:ascii="Cambria,Bold" w:hAnsi="Cambria,Bold" w:cs="Cambria,Bold"/>
          <w:b/>
          <w:bCs/>
          <w:color w:val="000000"/>
        </w:rPr>
        <w:t>OSITION:</w:t>
      </w:r>
    </w:p>
    <w:p w:rsidR="00E12AC0" w:rsidRPr="00E12AC0" w:rsidRDefault="00E12AC0" w:rsidP="00E12AC0">
      <w:pPr>
        <w:pStyle w:val="ListParagraph"/>
        <w:numPr>
          <w:ilvl w:val="0"/>
          <w:numId w:val="20"/>
        </w:numPr>
      </w:pPr>
      <w:r w:rsidRPr="00E12AC0">
        <w:t xml:space="preserve">Consultant Family medicine and diabetes management at Diabetes and Endocrine Specialty Center at Prince Mansour Military Community Hospital, </w:t>
      </w:r>
      <w:proofErr w:type="spellStart"/>
      <w:r w:rsidRPr="00E12AC0">
        <w:t>Taif</w:t>
      </w:r>
      <w:proofErr w:type="spellEnd"/>
    </w:p>
    <w:p w:rsidR="00E12AC0" w:rsidRDefault="00E12AC0">
      <w:pPr>
        <w:tabs>
          <w:tab w:val="right" w:pos="10060"/>
        </w:tabs>
        <w:spacing w:line="252" w:lineRule="auto"/>
        <w:rPr>
          <w:rStyle w:val="None"/>
          <w:b/>
          <w:bCs/>
        </w:rPr>
      </w:pPr>
    </w:p>
    <w:p w:rsidR="001B0718" w:rsidRDefault="008567DC">
      <w:pPr>
        <w:tabs>
          <w:tab w:val="right" w:pos="10060"/>
        </w:tabs>
        <w:spacing w:line="252" w:lineRule="auto"/>
        <w:rPr>
          <w:rStyle w:val="None"/>
          <w:b/>
          <w:bCs/>
        </w:rPr>
      </w:pPr>
      <w:r>
        <w:rPr>
          <w:rStyle w:val="None"/>
          <w:b/>
          <w:bCs/>
        </w:rPr>
        <w:t xml:space="preserve">Qualification </w:t>
      </w:r>
    </w:p>
    <w:p w:rsidR="008567DC" w:rsidRPr="00E12AC0" w:rsidRDefault="008567DC" w:rsidP="008567DC">
      <w:pPr>
        <w:pStyle w:val="ListParagraph"/>
        <w:numPr>
          <w:ilvl w:val="0"/>
          <w:numId w:val="18"/>
        </w:numPr>
        <w:spacing w:line="276" w:lineRule="auto"/>
      </w:pPr>
      <w:proofErr w:type="spellStart"/>
      <w:r w:rsidRPr="00E12AC0">
        <w:t>M.B.Ch.B</w:t>
      </w:r>
      <w:proofErr w:type="spellEnd"/>
      <w:r w:rsidRPr="00E12AC0">
        <w:t>., K</w:t>
      </w:r>
      <w:r w:rsidR="00A70712" w:rsidRPr="00E12AC0">
        <w:t>AAU</w:t>
      </w:r>
      <w:r w:rsidRPr="00E12AC0">
        <w:t>, College of Medicine and Applied Science - Jeddah- Saudi Arabia, 2000</w:t>
      </w:r>
    </w:p>
    <w:p w:rsidR="008567DC" w:rsidRPr="00E12AC0" w:rsidRDefault="008567DC" w:rsidP="008567DC">
      <w:pPr>
        <w:pStyle w:val="ListParagraph"/>
        <w:numPr>
          <w:ilvl w:val="0"/>
          <w:numId w:val="18"/>
        </w:numPr>
        <w:spacing w:line="276" w:lineRule="auto"/>
      </w:pPr>
      <w:r w:rsidRPr="00E12AC0">
        <w:t>Saudi Board of Medical Specialization in Family Medicine, Saudi Board of Medical Specialization-Riyadh, 2006</w:t>
      </w:r>
    </w:p>
    <w:p w:rsidR="008567DC" w:rsidRPr="00E12AC0" w:rsidRDefault="008567DC" w:rsidP="008567DC">
      <w:pPr>
        <w:pStyle w:val="ListParagraph"/>
        <w:numPr>
          <w:ilvl w:val="0"/>
          <w:numId w:val="18"/>
        </w:numPr>
        <w:spacing w:line="276" w:lineRule="auto"/>
      </w:pPr>
      <w:r w:rsidRPr="00E12AC0">
        <w:t>Arab Board of Medical Specialization in Family Medicine, Arab Board of Medical Specialization- Damascus, 2007</w:t>
      </w:r>
    </w:p>
    <w:p w:rsidR="008567DC" w:rsidRPr="00E12AC0" w:rsidRDefault="008567DC" w:rsidP="008567DC">
      <w:pPr>
        <w:pStyle w:val="ListParagraph"/>
        <w:numPr>
          <w:ilvl w:val="0"/>
          <w:numId w:val="18"/>
        </w:numPr>
        <w:spacing w:line="276" w:lineRule="auto"/>
      </w:pPr>
      <w:r w:rsidRPr="00E12AC0">
        <w:t xml:space="preserve">MRCGP (International), Sultanate of Oman (Sultan Qaboos University), 2009 </w:t>
      </w:r>
    </w:p>
    <w:p w:rsidR="008567DC" w:rsidRPr="00E12AC0" w:rsidRDefault="008567DC" w:rsidP="008567DC">
      <w:pPr>
        <w:pStyle w:val="ListParagraph"/>
        <w:numPr>
          <w:ilvl w:val="0"/>
          <w:numId w:val="18"/>
        </w:numPr>
        <w:spacing w:line="276" w:lineRule="auto"/>
      </w:pPr>
      <w:r w:rsidRPr="00E12AC0">
        <w:t>Fellowship in Diabetes, University Diabetic center (King Saud University), 2013-2014</w:t>
      </w:r>
    </w:p>
    <w:p w:rsidR="00481B5F" w:rsidRPr="00E12AC0" w:rsidRDefault="00481B5F" w:rsidP="00481B5F">
      <w:pPr>
        <w:spacing w:line="276" w:lineRule="auto"/>
      </w:pPr>
    </w:p>
    <w:p w:rsidR="00481B5F" w:rsidRPr="00481B5F" w:rsidRDefault="00481B5F" w:rsidP="00481B5F">
      <w:pPr>
        <w:spacing w:line="276" w:lineRule="auto"/>
        <w:rPr>
          <w:sz w:val="21"/>
          <w:szCs w:val="21"/>
        </w:rPr>
      </w:pPr>
    </w:p>
    <w:p w:rsidR="008567DC" w:rsidRDefault="008567DC" w:rsidP="008567DC">
      <w:pPr>
        <w:spacing w:line="276" w:lineRule="auto"/>
        <w:rPr>
          <w:rStyle w:val="NoneA"/>
        </w:rPr>
      </w:pPr>
      <w:r w:rsidRPr="008567DC">
        <w:rPr>
          <w:b/>
          <w:bCs/>
        </w:rPr>
        <w:t>Experiences</w:t>
      </w:r>
    </w:p>
    <w:p w:rsidR="008567DC" w:rsidRPr="008567DC" w:rsidRDefault="008567DC" w:rsidP="008567DC">
      <w:pPr>
        <w:pStyle w:val="ListParagraph"/>
        <w:numPr>
          <w:ilvl w:val="0"/>
          <w:numId w:val="20"/>
        </w:numPr>
        <w:spacing w:line="276" w:lineRule="auto"/>
        <w:rPr>
          <w:sz w:val="21"/>
          <w:szCs w:val="21"/>
        </w:rPr>
      </w:pPr>
      <w:r w:rsidRPr="008567DC">
        <w:rPr>
          <w:sz w:val="21"/>
          <w:szCs w:val="21"/>
        </w:rPr>
        <w:t>General practitioner at Prince Mansour hospital for 7 months, 2002</w:t>
      </w:r>
    </w:p>
    <w:p w:rsidR="008567DC" w:rsidRPr="008567DC" w:rsidRDefault="008567DC" w:rsidP="008567DC">
      <w:pPr>
        <w:pStyle w:val="ListParagraph"/>
        <w:numPr>
          <w:ilvl w:val="0"/>
          <w:numId w:val="20"/>
        </w:numPr>
        <w:spacing w:line="276" w:lineRule="auto"/>
        <w:rPr>
          <w:sz w:val="21"/>
          <w:szCs w:val="21"/>
        </w:rPr>
      </w:pPr>
      <w:r w:rsidRPr="008567DC">
        <w:rPr>
          <w:sz w:val="21"/>
          <w:szCs w:val="21"/>
        </w:rPr>
        <w:t>King Abdulaziz Medical City National Gard in Riyadh Resident in Family Medicine Fellowship Program Saudi Board &amp; Arab Board, 2002-2005</w:t>
      </w:r>
    </w:p>
    <w:p w:rsidR="008567DC" w:rsidRPr="008567DC" w:rsidRDefault="008567DC" w:rsidP="008567DC">
      <w:pPr>
        <w:pStyle w:val="ListParagraph"/>
        <w:numPr>
          <w:ilvl w:val="0"/>
          <w:numId w:val="20"/>
        </w:numPr>
        <w:spacing w:line="276" w:lineRule="auto"/>
        <w:rPr>
          <w:sz w:val="21"/>
          <w:szCs w:val="21"/>
        </w:rPr>
      </w:pPr>
      <w:r w:rsidRPr="008567DC">
        <w:rPr>
          <w:sz w:val="21"/>
          <w:szCs w:val="21"/>
        </w:rPr>
        <w:t>Transfer to Joint program of family Medicine in Jeddah as Resident in Family Medicine Fellowship Program   Saudi Board &amp; Arab Board, 2002 -2005</w:t>
      </w:r>
    </w:p>
    <w:p w:rsidR="008567DC" w:rsidRPr="008567DC" w:rsidRDefault="008567DC" w:rsidP="008567DC">
      <w:pPr>
        <w:pStyle w:val="ListParagraph"/>
        <w:numPr>
          <w:ilvl w:val="0"/>
          <w:numId w:val="20"/>
        </w:numPr>
        <w:spacing w:line="276" w:lineRule="auto"/>
        <w:rPr>
          <w:sz w:val="21"/>
          <w:szCs w:val="21"/>
        </w:rPr>
      </w:pPr>
      <w:r w:rsidRPr="008567DC">
        <w:rPr>
          <w:sz w:val="21"/>
          <w:szCs w:val="21"/>
        </w:rPr>
        <w:t>Family Medicine Senior Registrar at Al-Hada &amp; Taif Military Hospitals in Family Medicine Department, 2007</w:t>
      </w:r>
    </w:p>
    <w:p w:rsidR="008567DC" w:rsidRDefault="008567DC" w:rsidP="008567DC">
      <w:pPr>
        <w:pStyle w:val="ListParagraph"/>
        <w:numPr>
          <w:ilvl w:val="0"/>
          <w:numId w:val="20"/>
        </w:numPr>
        <w:spacing w:line="276" w:lineRule="auto"/>
        <w:rPr>
          <w:sz w:val="21"/>
          <w:szCs w:val="21"/>
        </w:rPr>
      </w:pPr>
      <w:r w:rsidRPr="008567DC">
        <w:rPr>
          <w:sz w:val="21"/>
          <w:szCs w:val="21"/>
        </w:rPr>
        <w:t xml:space="preserve">Family Medicine Senior Registrar at King Fahad Armed Forces Hospital (KFAFH) in Primary Care Department, 2007 - 2009 </w:t>
      </w:r>
    </w:p>
    <w:p w:rsidR="008567DC" w:rsidRPr="008567DC" w:rsidRDefault="008567DC" w:rsidP="008567DC">
      <w:pPr>
        <w:pStyle w:val="ListParagraph"/>
        <w:numPr>
          <w:ilvl w:val="0"/>
          <w:numId w:val="20"/>
        </w:numPr>
        <w:rPr>
          <w:sz w:val="21"/>
          <w:szCs w:val="21"/>
        </w:rPr>
      </w:pPr>
      <w:r w:rsidRPr="008567DC">
        <w:rPr>
          <w:sz w:val="21"/>
          <w:szCs w:val="21"/>
        </w:rPr>
        <w:t>Family Medicine consultant at Prince Mansour Military Community Hospital in Family Medicine department, 2009-2013</w:t>
      </w:r>
    </w:p>
    <w:p w:rsidR="008567DC" w:rsidRDefault="008567DC" w:rsidP="008567DC">
      <w:pPr>
        <w:pStyle w:val="ListParagraph"/>
        <w:numPr>
          <w:ilvl w:val="0"/>
          <w:numId w:val="20"/>
        </w:numPr>
        <w:rPr>
          <w:sz w:val="21"/>
          <w:szCs w:val="21"/>
        </w:rPr>
      </w:pPr>
      <w:r w:rsidRPr="008567DC">
        <w:rPr>
          <w:sz w:val="21"/>
          <w:szCs w:val="21"/>
        </w:rPr>
        <w:t>Fellowship Training at the University Diabetic Center in King Saud university Riyadh, 2013-2014</w:t>
      </w:r>
    </w:p>
    <w:p w:rsidR="008567DC" w:rsidRDefault="008567DC" w:rsidP="008567DC">
      <w:pPr>
        <w:pStyle w:val="ListParagraph"/>
        <w:numPr>
          <w:ilvl w:val="0"/>
          <w:numId w:val="20"/>
        </w:numPr>
        <w:rPr>
          <w:sz w:val="21"/>
          <w:szCs w:val="21"/>
        </w:rPr>
      </w:pPr>
      <w:r w:rsidRPr="008567DC">
        <w:rPr>
          <w:sz w:val="21"/>
          <w:szCs w:val="21"/>
        </w:rPr>
        <w:t>Family Medicine consultant /Diabetologist in Diabetes and Endocrine Specialty center at Prince Mansour Military Community Hospital, 2014-2015</w:t>
      </w:r>
    </w:p>
    <w:p w:rsidR="008567DC" w:rsidRPr="008567DC" w:rsidRDefault="008567DC" w:rsidP="008567DC">
      <w:pPr>
        <w:pStyle w:val="ListParagraph"/>
        <w:numPr>
          <w:ilvl w:val="0"/>
          <w:numId w:val="20"/>
        </w:numPr>
        <w:rPr>
          <w:sz w:val="21"/>
          <w:szCs w:val="21"/>
        </w:rPr>
      </w:pPr>
      <w:r w:rsidRPr="008567DC">
        <w:rPr>
          <w:sz w:val="21"/>
          <w:szCs w:val="21"/>
        </w:rPr>
        <w:t>Family Medicine consultant /</w:t>
      </w:r>
      <w:proofErr w:type="spellStart"/>
      <w:r w:rsidRPr="008567DC">
        <w:rPr>
          <w:sz w:val="21"/>
          <w:szCs w:val="21"/>
        </w:rPr>
        <w:t>Diabetologest</w:t>
      </w:r>
      <w:proofErr w:type="spellEnd"/>
      <w:r w:rsidRPr="008567DC">
        <w:rPr>
          <w:sz w:val="21"/>
          <w:szCs w:val="21"/>
        </w:rPr>
        <w:t xml:space="preserve"> in Family Medicine department at King Fahad Armed Forces Hospital , Jeddah , 2015-2016</w:t>
      </w:r>
    </w:p>
    <w:p w:rsidR="008567DC" w:rsidRDefault="008567DC" w:rsidP="008567DC">
      <w:pPr>
        <w:pStyle w:val="ListParagraph"/>
        <w:numPr>
          <w:ilvl w:val="0"/>
          <w:numId w:val="20"/>
        </w:numPr>
        <w:rPr>
          <w:sz w:val="21"/>
          <w:szCs w:val="21"/>
        </w:rPr>
      </w:pPr>
      <w:r w:rsidRPr="008567DC">
        <w:rPr>
          <w:sz w:val="21"/>
          <w:szCs w:val="21"/>
        </w:rPr>
        <w:t xml:space="preserve">Family medicine consultant / diabetologist in Diabetes and Endocrine Specialty Center at Prince Mansour Military Community Hospital, 2015 – present </w:t>
      </w:r>
    </w:p>
    <w:p w:rsidR="008567DC" w:rsidRPr="008567DC" w:rsidRDefault="008567DC" w:rsidP="008567DC">
      <w:pPr>
        <w:pStyle w:val="ListParagraph"/>
        <w:numPr>
          <w:ilvl w:val="0"/>
          <w:numId w:val="20"/>
        </w:numPr>
        <w:rPr>
          <w:sz w:val="21"/>
          <w:szCs w:val="21"/>
        </w:rPr>
      </w:pPr>
      <w:r w:rsidRPr="008567DC">
        <w:rPr>
          <w:sz w:val="21"/>
          <w:szCs w:val="21"/>
        </w:rPr>
        <w:t>Deputy of program director / DM Fellowship</w:t>
      </w:r>
    </w:p>
    <w:p w:rsidR="008F02F5" w:rsidRPr="00E12AC0" w:rsidRDefault="00E12AC0" w:rsidP="00E12AC0">
      <w:pPr>
        <w:pStyle w:val="ListParagraph"/>
        <w:numPr>
          <w:ilvl w:val="0"/>
          <w:numId w:val="20"/>
        </w:numPr>
        <w:rPr>
          <w:sz w:val="21"/>
          <w:szCs w:val="21"/>
        </w:rPr>
      </w:pPr>
      <w:r>
        <w:rPr>
          <w:sz w:val="21"/>
          <w:szCs w:val="21"/>
        </w:rPr>
        <w:t>Program Director / DM</w:t>
      </w:r>
      <w:r w:rsidRPr="008567DC">
        <w:rPr>
          <w:sz w:val="21"/>
          <w:szCs w:val="21"/>
        </w:rPr>
        <w:t xml:space="preserve"> Fellowship</w:t>
      </w:r>
    </w:p>
    <w:p w:rsidR="008F02F5" w:rsidRPr="008F02F5" w:rsidRDefault="008F02F5" w:rsidP="008F02F5">
      <w:pPr>
        <w:spacing w:line="276" w:lineRule="auto"/>
        <w:jc w:val="lowKashida"/>
        <w:rPr>
          <w:rFonts w:asciiTheme="minorBidi" w:hAnsiTheme="minorBidi" w:cstheme="minorBidi"/>
          <w:b/>
          <w:bCs/>
          <w:color w:val="000000"/>
        </w:rPr>
      </w:pPr>
      <w:r w:rsidRPr="008F02F5">
        <w:rPr>
          <w:rFonts w:asciiTheme="minorBidi" w:hAnsiTheme="minorBidi" w:cstheme="minorBidi"/>
          <w:b/>
          <w:bCs/>
          <w:color w:val="000000"/>
        </w:rPr>
        <w:lastRenderedPageBreak/>
        <w:t xml:space="preserve">OTHER ACTIVITY: </w:t>
      </w:r>
    </w:p>
    <w:p w:rsidR="008F02F5" w:rsidRPr="00E12AC0" w:rsidRDefault="008F02F5" w:rsidP="008F02F5">
      <w:pPr>
        <w:spacing w:line="276" w:lineRule="auto"/>
        <w:jc w:val="lowKashida"/>
        <w:rPr>
          <w:rFonts w:asciiTheme="minorBidi" w:hAnsiTheme="minorBidi" w:cstheme="minorBidi"/>
          <w:color w:val="000000"/>
        </w:rPr>
      </w:pPr>
      <w:r w:rsidRPr="00E12AC0">
        <w:rPr>
          <w:rFonts w:asciiTheme="minorBidi" w:hAnsiTheme="minorBidi" w:cstheme="minorBidi"/>
          <w:color w:val="000000"/>
        </w:rPr>
        <w:t xml:space="preserve">Membership in Saudi society of family and community medicine – Jeddah (2004) </w:t>
      </w:r>
    </w:p>
    <w:p w:rsidR="008F02F5" w:rsidRPr="00E12AC0" w:rsidRDefault="008F02F5" w:rsidP="008F02F5">
      <w:pPr>
        <w:spacing w:line="276" w:lineRule="auto"/>
        <w:jc w:val="lowKashida"/>
        <w:rPr>
          <w:rFonts w:asciiTheme="minorBidi" w:hAnsiTheme="minorBidi" w:cstheme="minorBidi"/>
          <w:color w:val="000000"/>
        </w:rPr>
      </w:pPr>
      <w:r w:rsidRPr="00E12AC0">
        <w:rPr>
          <w:rFonts w:asciiTheme="minorBidi" w:hAnsiTheme="minorBidi" w:cstheme="minorBidi"/>
          <w:color w:val="000000"/>
        </w:rPr>
        <w:t xml:space="preserve">Member in Breast feeding committee in KFAFH Jeddah (2008) </w:t>
      </w:r>
    </w:p>
    <w:p w:rsidR="008F02F5" w:rsidRPr="00E12AC0" w:rsidRDefault="008F02F5" w:rsidP="008F02F5">
      <w:pPr>
        <w:spacing w:line="276" w:lineRule="auto"/>
        <w:jc w:val="lowKashida"/>
        <w:rPr>
          <w:rFonts w:asciiTheme="minorBidi" w:hAnsiTheme="minorBidi" w:cstheme="minorBidi"/>
          <w:color w:val="000000"/>
        </w:rPr>
      </w:pPr>
      <w:r w:rsidRPr="00E12AC0">
        <w:rPr>
          <w:rFonts w:asciiTheme="minorBidi" w:hAnsiTheme="minorBidi" w:cstheme="minorBidi"/>
          <w:color w:val="000000"/>
        </w:rPr>
        <w:t xml:space="preserve">Leader of education and training and library committee in </w:t>
      </w:r>
      <w:proofErr w:type="gramStart"/>
      <w:r w:rsidRPr="00E12AC0">
        <w:rPr>
          <w:rFonts w:asciiTheme="minorBidi" w:hAnsiTheme="minorBidi" w:cstheme="minorBidi"/>
          <w:color w:val="000000"/>
        </w:rPr>
        <w:t>PMMCH(</w:t>
      </w:r>
      <w:proofErr w:type="gramEnd"/>
      <w:r w:rsidRPr="00E12AC0">
        <w:rPr>
          <w:rFonts w:asciiTheme="minorBidi" w:hAnsiTheme="minorBidi" w:cstheme="minorBidi"/>
          <w:color w:val="000000"/>
        </w:rPr>
        <w:t xml:space="preserve">2010) </w:t>
      </w:r>
    </w:p>
    <w:p w:rsidR="008F02F5" w:rsidRPr="00E12AC0" w:rsidRDefault="008F02F5" w:rsidP="008F02F5">
      <w:pPr>
        <w:spacing w:line="276" w:lineRule="auto"/>
        <w:jc w:val="lowKashida"/>
        <w:rPr>
          <w:rFonts w:asciiTheme="minorBidi" w:hAnsiTheme="minorBidi" w:cstheme="minorBidi"/>
          <w:color w:val="000000"/>
        </w:rPr>
      </w:pPr>
      <w:r w:rsidRPr="00E12AC0">
        <w:rPr>
          <w:rFonts w:asciiTheme="minorBidi" w:hAnsiTheme="minorBidi" w:cstheme="minorBidi"/>
          <w:color w:val="000000"/>
        </w:rPr>
        <w:t xml:space="preserve">Member in hospital steering team in </w:t>
      </w:r>
      <w:proofErr w:type="gramStart"/>
      <w:r w:rsidRPr="00E12AC0">
        <w:rPr>
          <w:rFonts w:asciiTheme="minorBidi" w:hAnsiTheme="minorBidi" w:cstheme="minorBidi"/>
          <w:color w:val="000000"/>
        </w:rPr>
        <w:t>PMMCH(</w:t>
      </w:r>
      <w:proofErr w:type="gramEnd"/>
      <w:r w:rsidRPr="00E12AC0">
        <w:rPr>
          <w:rFonts w:asciiTheme="minorBidi" w:hAnsiTheme="minorBidi" w:cstheme="minorBidi"/>
          <w:color w:val="000000"/>
        </w:rPr>
        <w:t xml:space="preserve">2010) </w:t>
      </w:r>
    </w:p>
    <w:p w:rsidR="007F7D79" w:rsidRPr="00E12AC0" w:rsidRDefault="008F02F5" w:rsidP="008F02F5">
      <w:pPr>
        <w:spacing w:line="276" w:lineRule="auto"/>
        <w:jc w:val="lowKashida"/>
        <w:rPr>
          <w:rFonts w:asciiTheme="minorBidi" w:hAnsiTheme="minorBidi" w:cstheme="minorBidi"/>
          <w:color w:val="000000"/>
        </w:rPr>
      </w:pPr>
      <w:r w:rsidRPr="00E12AC0">
        <w:rPr>
          <w:rFonts w:asciiTheme="minorBidi" w:hAnsiTheme="minorBidi" w:cstheme="minorBidi"/>
          <w:color w:val="000000"/>
        </w:rPr>
        <w:t xml:space="preserve">Trainer in the Joint Program of Family Medicine (2010) </w:t>
      </w:r>
    </w:p>
    <w:p w:rsidR="008F02F5" w:rsidRPr="00E12AC0" w:rsidRDefault="007F7D79" w:rsidP="008F02F5">
      <w:pPr>
        <w:spacing w:line="276" w:lineRule="auto"/>
        <w:jc w:val="lowKashida"/>
        <w:rPr>
          <w:rFonts w:asciiTheme="minorBidi" w:hAnsiTheme="minorBidi" w:cstheme="minorBidi"/>
          <w:color w:val="000000"/>
        </w:rPr>
      </w:pPr>
      <w:r w:rsidRPr="00E12AC0">
        <w:rPr>
          <w:rFonts w:asciiTheme="minorBidi" w:hAnsiTheme="minorBidi" w:cstheme="minorBidi"/>
          <w:color w:val="000000"/>
        </w:rPr>
        <w:t>Supervisor</w:t>
      </w:r>
      <w:r w:rsidR="008F02F5" w:rsidRPr="00E12AC0">
        <w:rPr>
          <w:rFonts w:asciiTheme="minorBidi" w:hAnsiTheme="minorBidi" w:cstheme="minorBidi"/>
          <w:color w:val="000000"/>
        </w:rPr>
        <w:t xml:space="preserve"> of Family Medicine Educational activity (2011) </w:t>
      </w:r>
    </w:p>
    <w:p w:rsidR="008F02F5" w:rsidRPr="00E12AC0" w:rsidRDefault="007F7D79" w:rsidP="008F02F5">
      <w:pPr>
        <w:spacing w:line="276" w:lineRule="auto"/>
        <w:jc w:val="lowKashida"/>
        <w:rPr>
          <w:rFonts w:asciiTheme="minorBidi" w:hAnsiTheme="minorBidi" w:cstheme="minorBidi"/>
          <w:color w:val="000000"/>
        </w:rPr>
      </w:pPr>
      <w:r w:rsidRPr="00E12AC0">
        <w:rPr>
          <w:rFonts w:asciiTheme="minorBidi" w:hAnsiTheme="minorBidi" w:cstheme="minorBidi"/>
          <w:color w:val="000000"/>
        </w:rPr>
        <w:t>Supervisor</w:t>
      </w:r>
      <w:r w:rsidR="008F02F5" w:rsidRPr="00E12AC0">
        <w:rPr>
          <w:rFonts w:asciiTheme="minorBidi" w:hAnsiTheme="minorBidi" w:cstheme="minorBidi"/>
          <w:color w:val="000000"/>
        </w:rPr>
        <w:t xml:space="preserve"> of Home Blood glucose monitoring at Diabetes and Endocrine specialty center 2014-2015 Team leader of Chronic Disease Clinic and supervisor of employee health clinic at KFAFH 2016 </w:t>
      </w:r>
    </w:p>
    <w:p w:rsidR="008F02F5" w:rsidRPr="00E12AC0" w:rsidRDefault="008F02F5" w:rsidP="008F02F5">
      <w:pPr>
        <w:spacing w:line="276" w:lineRule="auto"/>
        <w:jc w:val="lowKashida"/>
        <w:rPr>
          <w:rFonts w:asciiTheme="minorBidi" w:hAnsiTheme="minorBidi" w:cstheme="minorBidi"/>
          <w:color w:val="000000"/>
        </w:rPr>
      </w:pPr>
      <w:r w:rsidRPr="00E12AC0">
        <w:rPr>
          <w:rFonts w:asciiTheme="minorBidi" w:hAnsiTheme="minorBidi" w:cstheme="minorBidi"/>
          <w:color w:val="000000"/>
        </w:rPr>
        <w:t xml:space="preserve">Trainer in the Joint Program of Family Medicine in Jeddah KFAFH 2016 </w:t>
      </w:r>
    </w:p>
    <w:p w:rsidR="008F02F5" w:rsidRPr="00E12AC0" w:rsidRDefault="007F7D79" w:rsidP="008F02F5">
      <w:pPr>
        <w:spacing w:line="276" w:lineRule="auto"/>
        <w:jc w:val="lowKashida"/>
        <w:rPr>
          <w:rFonts w:asciiTheme="minorBidi" w:hAnsiTheme="minorBidi" w:cstheme="minorBidi"/>
          <w:color w:val="000000"/>
        </w:rPr>
      </w:pPr>
      <w:r w:rsidRPr="00E12AC0">
        <w:rPr>
          <w:rFonts w:asciiTheme="minorBidi" w:hAnsiTheme="minorBidi" w:cstheme="minorBidi"/>
          <w:color w:val="000000"/>
        </w:rPr>
        <w:t>Supervisor</w:t>
      </w:r>
      <w:r w:rsidR="008F02F5" w:rsidRPr="00E12AC0">
        <w:rPr>
          <w:rFonts w:asciiTheme="minorBidi" w:hAnsiTheme="minorBidi" w:cstheme="minorBidi"/>
          <w:color w:val="000000"/>
        </w:rPr>
        <w:t xml:space="preserve"> of Home Blood glucose monitoring Diabetes and Endocrine specialty center 2017 </w:t>
      </w:r>
    </w:p>
    <w:p w:rsidR="008F02F5" w:rsidRPr="00E12AC0" w:rsidRDefault="008F02F5" w:rsidP="008F02F5">
      <w:pPr>
        <w:spacing w:line="276" w:lineRule="auto"/>
        <w:jc w:val="lowKashida"/>
        <w:rPr>
          <w:rFonts w:asciiTheme="minorBidi" w:hAnsiTheme="minorBidi" w:cstheme="minorBidi"/>
          <w:color w:val="000000"/>
        </w:rPr>
      </w:pPr>
      <w:r w:rsidRPr="00E12AC0">
        <w:rPr>
          <w:rFonts w:asciiTheme="minorBidi" w:hAnsiTheme="minorBidi" w:cstheme="minorBidi"/>
          <w:color w:val="000000"/>
        </w:rPr>
        <w:t xml:space="preserve">Membership in Saudi society of family and community medicine Taif </w:t>
      </w:r>
    </w:p>
    <w:p w:rsidR="008F02F5" w:rsidRPr="00E12AC0" w:rsidRDefault="008F02F5" w:rsidP="008F02F5">
      <w:pPr>
        <w:spacing w:line="276" w:lineRule="auto"/>
        <w:jc w:val="lowKashida"/>
        <w:rPr>
          <w:rFonts w:asciiTheme="minorBidi" w:hAnsiTheme="minorBidi" w:cstheme="minorBidi"/>
          <w:color w:val="000000"/>
        </w:rPr>
      </w:pPr>
      <w:r w:rsidRPr="00E12AC0">
        <w:rPr>
          <w:rFonts w:asciiTheme="minorBidi" w:hAnsiTheme="minorBidi" w:cstheme="minorBidi"/>
          <w:color w:val="000000"/>
        </w:rPr>
        <w:t xml:space="preserve">Trainer in the </w:t>
      </w:r>
      <w:r w:rsidR="007F7D79" w:rsidRPr="00E12AC0">
        <w:rPr>
          <w:rFonts w:asciiTheme="minorBidi" w:hAnsiTheme="minorBidi" w:cstheme="minorBidi"/>
          <w:color w:val="000000"/>
        </w:rPr>
        <w:t>Diabetes</w:t>
      </w:r>
      <w:r w:rsidRPr="00E12AC0">
        <w:rPr>
          <w:rFonts w:asciiTheme="minorBidi" w:hAnsiTheme="minorBidi" w:cstheme="minorBidi"/>
          <w:color w:val="000000"/>
        </w:rPr>
        <w:t xml:space="preserve"> Fellowship Program PMMCH 2019 </w:t>
      </w:r>
    </w:p>
    <w:p w:rsidR="007F7D79" w:rsidRPr="00E12AC0" w:rsidRDefault="007F7D79" w:rsidP="007F7D79">
      <w:r w:rsidRPr="00E12AC0">
        <w:t>Deputy of program director / DM Fellowship</w:t>
      </w:r>
      <w:r w:rsidR="009C49CA" w:rsidRPr="00E12AC0">
        <w:t xml:space="preserve"> </w:t>
      </w:r>
      <w:r w:rsidR="0085065E" w:rsidRPr="00E12AC0">
        <w:t>2022</w:t>
      </w:r>
    </w:p>
    <w:p w:rsidR="0085065E" w:rsidRPr="00E12AC0" w:rsidRDefault="0085065E" w:rsidP="007F7D79">
      <w:r w:rsidRPr="00E12AC0">
        <w:t>Program director / DM Fellowship 2023</w:t>
      </w:r>
    </w:p>
    <w:p w:rsidR="008567DC" w:rsidRDefault="008567DC" w:rsidP="008567DC">
      <w:pPr>
        <w:spacing w:line="360" w:lineRule="auto"/>
        <w:jc w:val="lowKashida"/>
        <w:rPr>
          <w:rStyle w:val="NoneA"/>
          <w:rFonts w:ascii="Baskerville Old Face" w:hAnsi="Baskerville Old Face"/>
          <w:b/>
          <w:bCs/>
          <w:color w:val="000000"/>
          <w:sz w:val="28"/>
          <w:szCs w:val="28"/>
        </w:rPr>
      </w:pPr>
    </w:p>
    <w:p w:rsidR="008A6129" w:rsidRDefault="008A6129" w:rsidP="008A6129">
      <w:pPr>
        <w:spacing w:line="360" w:lineRule="auto"/>
        <w:jc w:val="lowKashida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  <w:sz w:val="32"/>
          <w:szCs w:val="32"/>
        </w:rPr>
        <w:t>R</w:t>
      </w:r>
      <w:r>
        <w:rPr>
          <w:rFonts w:ascii="Cambria,Bold" w:hAnsi="Cambria,Bold" w:cs="Cambria,Bold"/>
          <w:b/>
          <w:bCs/>
          <w:color w:val="000000"/>
        </w:rPr>
        <w:t xml:space="preserve">ESEARCHES </w:t>
      </w:r>
      <w:r>
        <w:rPr>
          <w:rFonts w:ascii="Cambria,Bold" w:hAnsi="Cambria,Bold" w:cs="Cambria,Bold"/>
          <w:b/>
          <w:bCs/>
          <w:color w:val="000000"/>
          <w:sz w:val="32"/>
          <w:szCs w:val="32"/>
        </w:rPr>
        <w:t>A</w:t>
      </w:r>
      <w:r>
        <w:rPr>
          <w:rFonts w:ascii="Cambria,Bold" w:hAnsi="Cambria,Bold" w:cs="Cambria,Bold"/>
          <w:b/>
          <w:bCs/>
          <w:color w:val="000000"/>
        </w:rPr>
        <w:t xml:space="preserve">ND </w:t>
      </w:r>
      <w:r>
        <w:rPr>
          <w:rFonts w:ascii="Cambria,Bold" w:hAnsi="Cambria,Bold" w:cs="Cambria,Bold"/>
          <w:b/>
          <w:bCs/>
          <w:color w:val="000000"/>
          <w:sz w:val="32"/>
          <w:szCs w:val="32"/>
        </w:rPr>
        <w:t>P</w:t>
      </w:r>
      <w:r>
        <w:rPr>
          <w:rFonts w:ascii="Cambria,Bold" w:hAnsi="Cambria,Bold" w:cs="Cambria,Bold"/>
          <w:b/>
          <w:bCs/>
          <w:color w:val="000000"/>
        </w:rPr>
        <w:t>UBLICATIONS</w:t>
      </w:r>
    </w:p>
    <w:p w:rsidR="008A6129" w:rsidRPr="00C22E74" w:rsidRDefault="008A6129" w:rsidP="00FA3903">
      <w:pPr>
        <w:pStyle w:val="ListParagraph"/>
        <w:numPr>
          <w:ilvl w:val="0"/>
          <w:numId w:val="23"/>
        </w:numPr>
        <w:spacing w:line="276" w:lineRule="auto"/>
        <w:rPr>
          <w:rFonts w:asciiTheme="minorBidi" w:hAnsiTheme="minorBidi" w:cstheme="minorBidi"/>
        </w:rPr>
      </w:pPr>
      <w:r w:rsidRPr="00C22E74">
        <w:rPr>
          <w:rFonts w:asciiTheme="minorBidi" w:hAnsiTheme="minorBidi" w:cstheme="minorBidi"/>
        </w:rPr>
        <w:t xml:space="preserve">Prevalence of hepatitis B surface antigen among pregnant women attending Al-Hada Armed Forces Hospital.                                                                                                                                      </w:t>
      </w:r>
    </w:p>
    <w:p w:rsidR="008A6129" w:rsidRPr="00C22E74" w:rsidRDefault="008A6129" w:rsidP="00FA3903">
      <w:pPr>
        <w:spacing w:line="276" w:lineRule="auto"/>
        <w:ind w:firstLine="720"/>
        <w:jc w:val="lowKashida"/>
        <w:rPr>
          <w:rFonts w:asciiTheme="minorBidi" w:hAnsiTheme="minorBidi" w:cstheme="minorBidi"/>
          <w:i/>
          <w:iCs/>
        </w:rPr>
      </w:pPr>
      <w:r w:rsidRPr="006736B5">
        <w:rPr>
          <w:rFonts w:asciiTheme="minorBidi" w:hAnsiTheme="minorBidi" w:cstheme="minorBidi"/>
        </w:rPr>
        <w:t>(Research submitted to fulfill requirements for Saudi Board Certificate in Family Medicine)</w:t>
      </w:r>
      <w:r w:rsidRPr="00C22E74">
        <w:rPr>
          <w:rFonts w:asciiTheme="minorBidi" w:hAnsiTheme="minorBidi" w:cstheme="minorBidi"/>
          <w:i/>
          <w:iCs/>
        </w:rPr>
        <w:t xml:space="preserve">  </w:t>
      </w:r>
    </w:p>
    <w:p w:rsidR="006736B5" w:rsidRDefault="008A6129" w:rsidP="00FA3903">
      <w:pPr>
        <w:pStyle w:val="ListParagraph"/>
        <w:numPr>
          <w:ilvl w:val="0"/>
          <w:numId w:val="23"/>
        </w:numPr>
        <w:spacing w:line="276" w:lineRule="auto"/>
        <w:rPr>
          <w:rFonts w:asciiTheme="minorBidi" w:hAnsiTheme="minorBidi" w:cstheme="minorBidi"/>
        </w:rPr>
      </w:pPr>
      <w:r w:rsidRPr="00C22E74">
        <w:rPr>
          <w:rFonts w:asciiTheme="minorBidi" w:hAnsiTheme="minorBidi" w:cstheme="minorBidi"/>
        </w:rPr>
        <w:t xml:space="preserve"> Hearing loss among patients with type 2 diabetes mellitus: a cross-sectional     </w:t>
      </w:r>
    </w:p>
    <w:p w:rsidR="008A6129" w:rsidRPr="006736B5" w:rsidRDefault="008A6129" w:rsidP="00FA3903">
      <w:pPr>
        <w:spacing w:line="276" w:lineRule="auto"/>
        <w:ind w:left="360" w:firstLine="360"/>
        <w:rPr>
          <w:rFonts w:asciiTheme="minorBidi" w:hAnsiTheme="minorBidi" w:cstheme="minorBidi"/>
        </w:rPr>
      </w:pPr>
      <w:proofErr w:type="gramStart"/>
      <w:r w:rsidRPr="006736B5">
        <w:rPr>
          <w:rFonts w:asciiTheme="minorBidi" w:hAnsiTheme="minorBidi" w:cstheme="minorBidi"/>
        </w:rPr>
        <w:t>study</w:t>
      </w:r>
      <w:proofErr w:type="gramEnd"/>
      <w:r w:rsidRPr="006736B5">
        <w:rPr>
          <w:rFonts w:asciiTheme="minorBidi" w:hAnsiTheme="minorBidi" w:cstheme="minorBidi"/>
        </w:rPr>
        <w:t xml:space="preserve"> Published: June 3, 2021 / ANN SAUDI MED</w:t>
      </w:r>
      <w:r w:rsidRPr="006736B5">
        <w:rPr>
          <w:rFonts w:asciiTheme="minorBidi" w:hAnsiTheme="minorBidi" w:cstheme="minorBidi"/>
          <w:i/>
          <w:iCs/>
        </w:rPr>
        <w:t xml:space="preserve">       </w:t>
      </w:r>
      <w:r w:rsidRPr="00C22E74">
        <w:rPr>
          <w:rFonts w:asciiTheme="minorBidi" w:hAnsiTheme="minorBidi" w:cstheme="minorBidi"/>
          <w:i/>
          <w:iCs/>
        </w:rPr>
        <w:t xml:space="preserve"> </w:t>
      </w:r>
    </w:p>
    <w:p w:rsidR="008A6129" w:rsidRPr="00C22E74" w:rsidRDefault="00C22E74" w:rsidP="00FA3903">
      <w:pPr>
        <w:pStyle w:val="ListParagraph"/>
        <w:numPr>
          <w:ilvl w:val="0"/>
          <w:numId w:val="23"/>
        </w:numPr>
        <w:spacing w:line="276" w:lineRule="auto"/>
        <w:jc w:val="lowKashida"/>
        <w:rPr>
          <w:rFonts w:asciiTheme="minorBidi" w:hAnsiTheme="minorBidi" w:cstheme="minorBidi"/>
        </w:rPr>
      </w:pPr>
      <w:r w:rsidRPr="00C22E74">
        <w:rPr>
          <w:rFonts w:asciiTheme="minorBidi" w:hAnsiTheme="minorBidi" w:cstheme="minorBidi"/>
        </w:rPr>
        <w:t>Knowledge</w:t>
      </w:r>
      <w:r w:rsidR="008A6129" w:rsidRPr="00C22E74">
        <w:rPr>
          <w:rFonts w:asciiTheme="minorBidi" w:hAnsiTheme="minorBidi" w:cstheme="minorBidi"/>
        </w:rPr>
        <w:t xml:space="preserve"> about the risk of cardiovascular disease among adult with T2DM in </w:t>
      </w:r>
      <w:r w:rsidRPr="00C22E74">
        <w:rPr>
          <w:rFonts w:asciiTheme="minorBidi" w:hAnsiTheme="minorBidi" w:cstheme="minorBidi"/>
        </w:rPr>
        <w:t>T</w:t>
      </w:r>
      <w:r w:rsidR="008A6129" w:rsidRPr="00C22E74">
        <w:rPr>
          <w:rFonts w:asciiTheme="minorBidi" w:hAnsiTheme="minorBidi" w:cstheme="minorBidi"/>
        </w:rPr>
        <w:t xml:space="preserve">aif </w:t>
      </w:r>
      <w:r w:rsidRPr="00C22E74">
        <w:rPr>
          <w:rFonts w:asciiTheme="minorBidi" w:hAnsiTheme="minorBidi" w:cstheme="minorBidi"/>
        </w:rPr>
        <w:t xml:space="preserve">city, Saudi Arabia: across sectional study </w:t>
      </w:r>
    </w:p>
    <w:p w:rsidR="00C22E74" w:rsidRDefault="00C22E74" w:rsidP="00FA3903">
      <w:pPr>
        <w:spacing w:line="276" w:lineRule="auto"/>
        <w:ind w:left="720"/>
        <w:jc w:val="lowKashida"/>
        <w:rPr>
          <w:rFonts w:asciiTheme="minorBidi" w:hAnsiTheme="minorBidi" w:cstheme="minorBidi"/>
        </w:rPr>
      </w:pPr>
      <w:r w:rsidRPr="00C22E74">
        <w:rPr>
          <w:rFonts w:asciiTheme="minorBidi" w:hAnsiTheme="minorBidi" w:cstheme="minorBidi"/>
        </w:rPr>
        <w:t>Study published:</w:t>
      </w:r>
      <w:r>
        <w:rPr>
          <w:rFonts w:asciiTheme="minorBidi" w:hAnsiTheme="minorBidi" w:cstheme="minorBidi"/>
        </w:rPr>
        <w:t xml:space="preserve"> </w:t>
      </w:r>
      <w:proofErr w:type="gramStart"/>
      <w:r w:rsidRPr="00C22E74">
        <w:rPr>
          <w:rFonts w:asciiTheme="minorBidi" w:hAnsiTheme="minorBidi" w:cstheme="minorBidi"/>
        </w:rPr>
        <w:t>march</w:t>
      </w:r>
      <w:proofErr w:type="gramEnd"/>
      <w:r w:rsidRPr="00C22E74">
        <w:rPr>
          <w:rFonts w:asciiTheme="minorBidi" w:hAnsiTheme="minorBidi" w:cstheme="minorBidi"/>
        </w:rPr>
        <w:t xml:space="preserve"> 2024 / WORLD FAMILY MEDICINE MIDDLE EAST JOURNAL OF FAMILY MEDICINE </w:t>
      </w:r>
    </w:p>
    <w:p w:rsidR="00C22E74" w:rsidRPr="00C22E74" w:rsidRDefault="00C22E74" w:rsidP="00FA3903">
      <w:pPr>
        <w:pStyle w:val="ListParagraph"/>
        <w:numPr>
          <w:ilvl w:val="0"/>
          <w:numId w:val="23"/>
        </w:numPr>
        <w:spacing w:line="276" w:lineRule="auto"/>
        <w:jc w:val="lowKashida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Saudi women attitude towards postpartum intervention to prevent T2DM after gestational diabetes </w:t>
      </w:r>
      <w:r w:rsidRPr="00C22E74">
        <w:rPr>
          <w:rFonts w:asciiTheme="minorBidi" w:hAnsiTheme="minorBidi" w:cstheme="minorBidi"/>
        </w:rPr>
        <w:t xml:space="preserve"> </w:t>
      </w:r>
    </w:p>
    <w:p w:rsidR="008A6129" w:rsidRDefault="00C22E74" w:rsidP="00FA3903">
      <w:pPr>
        <w:spacing w:line="276" w:lineRule="auto"/>
        <w:ind w:left="720"/>
        <w:jc w:val="lowKashida"/>
        <w:rPr>
          <w:rFonts w:asciiTheme="minorBidi" w:hAnsiTheme="minorBidi" w:cstheme="minorBidi"/>
        </w:rPr>
      </w:pPr>
      <w:r w:rsidRPr="00C22E74">
        <w:rPr>
          <w:rFonts w:asciiTheme="minorBidi" w:hAnsiTheme="minorBidi" w:cstheme="minorBidi"/>
        </w:rPr>
        <w:t>Study published</w:t>
      </w:r>
      <w:r>
        <w:rPr>
          <w:rFonts w:asciiTheme="minorBidi" w:hAnsiTheme="minorBidi" w:cstheme="minorBidi"/>
        </w:rPr>
        <w:t xml:space="preserve">: July 2024 / </w:t>
      </w:r>
      <w:r w:rsidR="006736B5" w:rsidRPr="006736B5">
        <w:rPr>
          <w:rFonts w:asciiTheme="minorBidi" w:hAnsiTheme="minorBidi" w:cstheme="minorBidi"/>
        </w:rPr>
        <w:t>INTERNATIONAL JOURNAL OF MEDICINE IN DEVELOPING COUNTRIES</w:t>
      </w:r>
      <w:r w:rsidR="006736B5">
        <w:rPr>
          <w:rFonts w:asciiTheme="minorBidi" w:hAnsiTheme="minorBidi" w:cstheme="minorBidi"/>
        </w:rPr>
        <w:t xml:space="preserve"> </w:t>
      </w:r>
    </w:p>
    <w:p w:rsidR="006736B5" w:rsidRDefault="006736B5" w:rsidP="00FA3903">
      <w:pPr>
        <w:pStyle w:val="ListParagraph"/>
        <w:numPr>
          <w:ilvl w:val="0"/>
          <w:numId w:val="23"/>
        </w:numPr>
        <w:spacing w:line="276" w:lineRule="auto"/>
        <w:jc w:val="lowKashida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The </w:t>
      </w:r>
      <w:r w:rsidR="00FA3903">
        <w:rPr>
          <w:rFonts w:asciiTheme="minorBidi" w:hAnsiTheme="minorBidi" w:cstheme="minorBidi"/>
        </w:rPr>
        <w:t>Impact of Diabetic Peripheral Neuropathy on Balance And The Risk Of Falls In Patient With Diabet</w:t>
      </w:r>
      <w:bookmarkStart w:id="2" w:name="_GoBack"/>
      <w:bookmarkEnd w:id="2"/>
      <w:r w:rsidR="00FA3903">
        <w:rPr>
          <w:rFonts w:asciiTheme="minorBidi" w:hAnsiTheme="minorBidi" w:cstheme="minorBidi"/>
        </w:rPr>
        <w:t>es Mellitus: A</w:t>
      </w:r>
      <w:r>
        <w:rPr>
          <w:rFonts w:asciiTheme="minorBidi" w:hAnsiTheme="minorBidi" w:cstheme="minorBidi"/>
        </w:rPr>
        <w:t xml:space="preserve">cross </w:t>
      </w:r>
      <w:r w:rsidR="00FA3903">
        <w:rPr>
          <w:rFonts w:asciiTheme="minorBidi" w:hAnsiTheme="minorBidi" w:cstheme="minorBidi"/>
        </w:rPr>
        <w:t>-Sectional Study /Ethical Approval 3</w:t>
      </w:r>
      <w:r w:rsidR="00FA3903" w:rsidRPr="006736B5">
        <w:rPr>
          <w:rFonts w:asciiTheme="minorBidi" w:hAnsiTheme="minorBidi" w:cstheme="minorBidi"/>
          <w:vertAlign w:val="superscript"/>
        </w:rPr>
        <w:t>rd</w:t>
      </w:r>
      <w:r w:rsidR="00FA3903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September </w:t>
      </w:r>
      <w:r w:rsidR="00FA3903">
        <w:rPr>
          <w:rFonts w:asciiTheme="minorBidi" w:hAnsiTheme="minorBidi" w:cstheme="minorBidi"/>
        </w:rPr>
        <w:t xml:space="preserve">2024/ </w:t>
      </w:r>
      <w:r>
        <w:rPr>
          <w:rFonts w:asciiTheme="minorBidi" w:hAnsiTheme="minorBidi" w:cstheme="minorBidi"/>
        </w:rPr>
        <w:t xml:space="preserve">ON GOING </w:t>
      </w:r>
    </w:p>
    <w:p w:rsidR="006736B5" w:rsidRPr="006736B5" w:rsidRDefault="006736B5" w:rsidP="00FA3903">
      <w:pPr>
        <w:pStyle w:val="ListParagraph"/>
        <w:numPr>
          <w:ilvl w:val="0"/>
          <w:numId w:val="23"/>
        </w:numPr>
        <w:spacing w:line="276" w:lineRule="auto"/>
        <w:jc w:val="lowKashida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Family </w:t>
      </w:r>
      <w:r w:rsidR="00FA3903">
        <w:rPr>
          <w:rFonts w:asciiTheme="minorBidi" w:hAnsiTheme="minorBidi" w:cstheme="minorBidi"/>
        </w:rPr>
        <w:t>Support and Its Association with Glycemic Control in Adolescent with Type 1 Diabetes Mellitus: Across -Sectional Study</w:t>
      </w:r>
    </w:p>
    <w:p w:rsidR="00787E0F" w:rsidRDefault="00787E0F">
      <w:pPr>
        <w:tabs>
          <w:tab w:val="right" w:pos="10060"/>
        </w:tabs>
        <w:spacing w:line="252" w:lineRule="auto"/>
        <w:rPr>
          <w:rStyle w:val="NoneA"/>
        </w:rPr>
      </w:pPr>
    </w:p>
    <w:p w:rsidR="000B075C" w:rsidRDefault="000B075C" w:rsidP="009C49CA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b/>
          <w:bCs/>
          <w:color w:val="000000"/>
        </w:rPr>
      </w:pPr>
    </w:p>
    <w:p w:rsidR="000B075C" w:rsidRDefault="000B075C" w:rsidP="009C49CA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b/>
          <w:bCs/>
          <w:color w:val="000000"/>
        </w:rPr>
      </w:pPr>
    </w:p>
    <w:p w:rsidR="00E12AC0" w:rsidRDefault="00E12AC0" w:rsidP="009C49CA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b/>
          <w:bCs/>
          <w:color w:val="000000"/>
        </w:rPr>
      </w:pPr>
    </w:p>
    <w:p w:rsidR="00E12AC0" w:rsidRDefault="00E12AC0" w:rsidP="009C49CA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b/>
          <w:bCs/>
          <w:color w:val="000000"/>
        </w:rPr>
      </w:pPr>
    </w:p>
    <w:p w:rsidR="00E12AC0" w:rsidRDefault="00E12AC0" w:rsidP="009C49CA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b/>
          <w:bCs/>
          <w:color w:val="000000"/>
        </w:rPr>
      </w:pPr>
    </w:p>
    <w:p w:rsidR="000B075C" w:rsidRDefault="000B075C" w:rsidP="009C49CA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b/>
          <w:bCs/>
          <w:color w:val="000000"/>
        </w:rPr>
      </w:pPr>
    </w:p>
    <w:p w:rsidR="004D60EB" w:rsidRPr="009C49CA" w:rsidRDefault="004D60EB" w:rsidP="009C49CA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color w:val="000000"/>
        </w:rPr>
      </w:pPr>
      <w:r w:rsidRPr="009C49CA">
        <w:rPr>
          <w:rFonts w:asciiTheme="minorBidi" w:hAnsiTheme="minorBidi" w:cstheme="minorBidi"/>
          <w:b/>
          <w:bCs/>
          <w:color w:val="000000"/>
        </w:rPr>
        <w:lastRenderedPageBreak/>
        <w:t>WORKSHOPS AND COURSES</w:t>
      </w:r>
      <w:r w:rsidRPr="009C49CA">
        <w:rPr>
          <w:rFonts w:asciiTheme="minorBidi" w:hAnsiTheme="minorBidi" w:cstheme="minorBidi"/>
          <w:color w:val="000000"/>
        </w:rPr>
        <w:t>:</w:t>
      </w:r>
    </w:p>
    <w:p w:rsidR="004D60EB" w:rsidRPr="009C49CA" w:rsidRDefault="000B075C" w:rsidP="00C707A8">
      <w:pPr>
        <w:pStyle w:val="NormalWeb"/>
        <w:spacing w:line="276" w:lineRule="auto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 xml:space="preserve">21 </w:t>
      </w:r>
      <w:r w:rsidR="00C707A8">
        <w:rPr>
          <w:rFonts w:asciiTheme="minorBidi" w:hAnsiTheme="minorBidi" w:cstheme="minorBidi"/>
          <w:color w:val="000000"/>
        </w:rPr>
        <w:t>February</w:t>
      </w:r>
      <w:r w:rsidR="00E12AC0">
        <w:rPr>
          <w:rFonts w:asciiTheme="minorBidi" w:hAnsiTheme="minorBidi" w:cstheme="minorBidi"/>
          <w:color w:val="000000"/>
        </w:rPr>
        <w:t xml:space="preserve"> 2024</w:t>
      </w:r>
      <w:r>
        <w:rPr>
          <w:rFonts w:asciiTheme="minorBidi" w:hAnsiTheme="minorBidi" w:cstheme="minorBidi"/>
          <w:color w:val="000000"/>
        </w:rPr>
        <w:t xml:space="preserve"> </w:t>
      </w:r>
      <w:r w:rsidR="00C707A8">
        <w:rPr>
          <w:rFonts w:asciiTheme="minorBidi" w:hAnsiTheme="minorBidi" w:cstheme="minorBidi"/>
          <w:color w:val="000000"/>
        </w:rPr>
        <w:t>speaker 10</w:t>
      </w:r>
      <w:r w:rsidR="00C707A8" w:rsidRPr="00C707A8">
        <w:rPr>
          <w:rFonts w:asciiTheme="minorBidi" w:hAnsiTheme="minorBidi" w:cstheme="minorBidi"/>
          <w:color w:val="000000"/>
          <w:vertAlign w:val="superscript"/>
        </w:rPr>
        <w:t>th</w:t>
      </w:r>
      <w:r w:rsidR="00C707A8">
        <w:rPr>
          <w:rFonts w:asciiTheme="minorBidi" w:hAnsiTheme="minorBidi" w:cstheme="minorBidi"/>
          <w:color w:val="000000"/>
        </w:rPr>
        <w:t xml:space="preserve"> </w:t>
      </w:r>
      <w:r w:rsidR="00C707A8" w:rsidRPr="009C49CA">
        <w:rPr>
          <w:color w:val="000000"/>
        </w:rPr>
        <w:t>Ramadan &amp; Diabetes</w:t>
      </w:r>
      <w:r w:rsidR="00C707A8">
        <w:rPr>
          <w:color w:val="000000"/>
        </w:rPr>
        <w:t xml:space="preserve"> symposium </w:t>
      </w:r>
      <w:r w:rsidR="00C707A8">
        <w:rPr>
          <w:rFonts w:asciiTheme="minorBidi" w:hAnsiTheme="minorBidi" w:cstheme="minorBidi"/>
          <w:color w:val="000000"/>
        </w:rPr>
        <w:t xml:space="preserve">                                                                     </w:t>
      </w:r>
      <w:r>
        <w:rPr>
          <w:rFonts w:asciiTheme="minorBidi" w:hAnsiTheme="minorBidi" w:cstheme="minorBidi"/>
          <w:color w:val="000000"/>
        </w:rPr>
        <w:t xml:space="preserve">28 </w:t>
      </w:r>
      <w:r w:rsidR="00C707A8">
        <w:rPr>
          <w:rFonts w:asciiTheme="minorBidi" w:hAnsiTheme="minorBidi" w:cstheme="minorBidi"/>
          <w:color w:val="000000"/>
        </w:rPr>
        <w:t>January</w:t>
      </w:r>
      <w:r>
        <w:rPr>
          <w:rFonts w:asciiTheme="minorBidi" w:hAnsiTheme="minorBidi" w:cstheme="minorBidi"/>
          <w:color w:val="000000"/>
        </w:rPr>
        <w:t xml:space="preserve"> 2024 speaker 5</w:t>
      </w:r>
      <w:r w:rsidRPr="000B075C">
        <w:rPr>
          <w:rFonts w:asciiTheme="minorBidi" w:hAnsiTheme="minorBidi" w:cstheme="minorBidi"/>
          <w:color w:val="000000"/>
          <w:vertAlign w:val="superscript"/>
        </w:rPr>
        <w:t>th</w:t>
      </w:r>
      <w:r w:rsidRPr="009C49CA">
        <w:rPr>
          <w:color w:val="4A4A4A"/>
        </w:rPr>
        <w:t xml:space="preserve">Diabetic Foot Care Course </w:t>
      </w:r>
      <w:r>
        <w:rPr>
          <w:rFonts w:asciiTheme="minorBidi" w:hAnsiTheme="minorBidi" w:cstheme="minorBidi"/>
          <w:color w:val="000000"/>
        </w:rPr>
        <w:t xml:space="preserve">                                                                                       09 November 2023 speaker 9</w:t>
      </w:r>
      <w:r w:rsidRPr="000B075C">
        <w:rPr>
          <w:rFonts w:asciiTheme="minorBidi" w:hAnsiTheme="minorBidi" w:cstheme="minorBidi"/>
          <w:color w:val="000000"/>
          <w:vertAlign w:val="superscript"/>
        </w:rPr>
        <w:t>th</w:t>
      </w:r>
      <w:r>
        <w:rPr>
          <w:rFonts w:asciiTheme="minorBidi" w:hAnsiTheme="minorBidi" w:cstheme="minorBidi"/>
          <w:color w:val="000000"/>
        </w:rPr>
        <w:t xml:space="preserve"> </w:t>
      </w:r>
      <w:r w:rsidRPr="009C49CA">
        <w:rPr>
          <w:color w:val="4A4A4A"/>
        </w:rPr>
        <w:t>World Diabetes Day Symposium</w:t>
      </w:r>
      <w:r w:rsidR="00C707A8">
        <w:rPr>
          <w:rFonts w:asciiTheme="minorBidi" w:hAnsiTheme="minorBidi" w:cstheme="minorBidi"/>
          <w:color w:val="000000"/>
        </w:rPr>
        <w:t xml:space="preserve">                                                                </w:t>
      </w:r>
      <w:r w:rsidR="003430D8" w:rsidRPr="009C49CA">
        <w:rPr>
          <w:rFonts w:asciiTheme="minorBidi" w:hAnsiTheme="minorBidi" w:cstheme="minorBidi"/>
          <w:color w:val="000000"/>
        </w:rPr>
        <w:t>TOT Training Course 18-19 January 2023</w:t>
      </w:r>
      <w:r w:rsidR="009C49CA">
        <w:rPr>
          <w:rFonts w:asciiTheme="minorBidi" w:hAnsiTheme="minorBidi" w:cstheme="minorBidi"/>
          <w:color w:val="000000"/>
        </w:rPr>
        <w:t xml:space="preserve">                                                                                                     </w:t>
      </w:r>
      <w:r w:rsidR="003430D8" w:rsidRPr="009C49CA">
        <w:rPr>
          <w:rFonts w:asciiTheme="minorBidi" w:hAnsiTheme="minorBidi" w:cstheme="minorBidi"/>
          <w:color w:val="4A4A4A"/>
        </w:rPr>
        <w:t>10 January 2023 Speaker 14</w:t>
      </w:r>
      <w:r w:rsidR="003430D8" w:rsidRPr="009C49CA">
        <w:rPr>
          <w:rFonts w:asciiTheme="minorBidi" w:hAnsiTheme="minorBidi" w:cstheme="minorBidi"/>
          <w:color w:val="4A4A4A"/>
          <w:vertAlign w:val="superscript"/>
        </w:rPr>
        <w:t>th</w:t>
      </w:r>
      <w:r w:rsidR="003430D8" w:rsidRPr="009C49CA">
        <w:rPr>
          <w:rFonts w:asciiTheme="minorBidi" w:hAnsiTheme="minorBidi" w:cstheme="minorBidi"/>
          <w:color w:val="4A4A4A"/>
        </w:rPr>
        <w:t xml:space="preserve"> Diabetes Educator Course</w:t>
      </w:r>
      <w:r w:rsidR="009C49CA">
        <w:rPr>
          <w:rFonts w:asciiTheme="minorBidi" w:hAnsiTheme="minorBidi" w:cstheme="minorBidi"/>
          <w:color w:val="000000"/>
        </w:rPr>
        <w:t xml:space="preserve">                                                                          </w:t>
      </w:r>
      <w:r w:rsidR="003430D8" w:rsidRPr="009C49CA">
        <w:rPr>
          <w:color w:val="4A4A4A"/>
        </w:rPr>
        <w:t>09 Nov 2022 World Diabetes Day Symposium Awareness to Protect Tomorrow Speaker</w:t>
      </w:r>
      <w:r w:rsidR="004D60EB" w:rsidRPr="009C49CA">
        <w:rPr>
          <w:color w:val="4A4A4A"/>
        </w:rPr>
        <w:t xml:space="preserve"> </w:t>
      </w:r>
      <w:r w:rsidR="009C49CA">
        <w:rPr>
          <w:rFonts w:asciiTheme="minorBidi" w:hAnsiTheme="minorBidi" w:cstheme="minorBidi"/>
          <w:color w:val="000000"/>
        </w:rPr>
        <w:t xml:space="preserve"> </w:t>
      </w:r>
      <w:r>
        <w:rPr>
          <w:rFonts w:asciiTheme="minorBidi" w:hAnsiTheme="minorBidi" w:cstheme="minorBidi"/>
          <w:color w:val="000000"/>
        </w:rPr>
        <w:t xml:space="preserve">                     07 march 2022 TOT Course  </w:t>
      </w:r>
      <w:r w:rsidR="009C49CA">
        <w:rPr>
          <w:rFonts w:asciiTheme="minorBidi" w:hAnsiTheme="minorBidi" w:cstheme="minorBidi"/>
          <w:color w:val="000000"/>
        </w:rPr>
        <w:t xml:space="preserve">  </w:t>
      </w:r>
      <w:r w:rsidR="00E268DD">
        <w:rPr>
          <w:rFonts w:asciiTheme="minorBidi" w:hAnsiTheme="minorBidi" w:cstheme="minorBidi"/>
          <w:color w:val="000000"/>
        </w:rPr>
        <w:t xml:space="preserve">                                                                                                                     03 march 2022 attendance of 4</w:t>
      </w:r>
      <w:r w:rsidR="00E268DD" w:rsidRPr="00E268DD">
        <w:rPr>
          <w:rFonts w:asciiTheme="minorBidi" w:hAnsiTheme="minorBidi" w:cstheme="minorBidi"/>
          <w:color w:val="000000"/>
          <w:vertAlign w:val="superscript"/>
        </w:rPr>
        <w:t>th</w:t>
      </w:r>
      <w:r w:rsidR="00E268DD">
        <w:rPr>
          <w:rFonts w:asciiTheme="minorBidi" w:hAnsiTheme="minorBidi" w:cstheme="minorBidi"/>
          <w:color w:val="000000"/>
        </w:rPr>
        <w:t xml:space="preserve"> Bahrain Diabetes And Endocrine Review </w:t>
      </w:r>
      <w:r w:rsidR="009C49CA">
        <w:rPr>
          <w:rFonts w:asciiTheme="minorBidi" w:hAnsiTheme="minorBidi" w:cstheme="minorBidi"/>
          <w:color w:val="000000"/>
        </w:rPr>
        <w:t xml:space="preserve">                                  </w:t>
      </w:r>
      <w:r>
        <w:rPr>
          <w:rFonts w:asciiTheme="minorBidi" w:hAnsiTheme="minorBidi" w:cstheme="minorBidi"/>
          <w:color w:val="000000"/>
        </w:rPr>
        <w:t xml:space="preserve">                                                                                  </w:t>
      </w:r>
      <w:r w:rsidR="003430D8" w:rsidRPr="009C49CA">
        <w:rPr>
          <w:color w:val="4A4A4A"/>
        </w:rPr>
        <w:t>08 May 2022 Speaker Diabetic Foot Course</w:t>
      </w:r>
      <w:r w:rsidR="004D60EB" w:rsidRPr="009C49CA">
        <w:rPr>
          <w:color w:val="4A4A4A"/>
        </w:rPr>
        <w:t xml:space="preserve"> </w:t>
      </w:r>
      <w:r w:rsidR="009C49CA">
        <w:rPr>
          <w:rFonts w:asciiTheme="minorBidi" w:hAnsiTheme="minorBidi" w:cstheme="minorBidi"/>
          <w:color w:val="000000"/>
        </w:rPr>
        <w:t xml:space="preserve">                                                                                             </w:t>
      </w:r>
      <w:r w:rsidR="003430D8" w:rsidRPr="009C49CA">
        <w:rPr>
          <w:color w:val="4A4A4A"/>
        </w:rPr>
        <w:t>01 Feb 2022 Speaker WORLD DIABETES DAY SYMPOSIUM Access to diabetes care</w:t>
      </w:r>
      <w:r w:rsidR="009C49CA">
        <w:rPr>
          <w:rFonts w:asciiTheme="minorBidi" w:hAnsiTheme="minorBidi" w:cstheme="minorBidi"/>
          <w:color w:val="000000"/>
        </w:rPr>
        <w:t xml:space="preserve">                      </w:t>
      </w:r>
      <w:r w:rsidR="003430D8" w:rsidRPr="009C49CA">
        <w:rPr>
          <w:color w:val="4A4A4A"/>
        </w:rPr>
        <w:t>04 Jul 2021 Speaker Diabetic Foot Care Course</w:t>
      </w:r>
      <w:r w:rsidR="004D60EB" w:rsidRPr="009C49CA">
        <w:rPr>
          <w:color w:val="4A4A4A"/>
        </w:rPr>
        <w:t xml:space="preserve"> </w:t>
      </w:r>
      <w:r w:rsidR="009C49CA">
        <w:rPr>
          <w:rFonts w:asciiTheme="minorBidi" w:hAnsiTheme="minorBidi" w:cstheme="minorBidi"/>
          <w:color w:val="000000"/>
        </w:rPr>
        <w:t xml:space="preserve">                                                                                       </w:t>
      </w:r>
      <w:r w:rsidR="003430D8" w:rsidRPr="009C49CA">
        <w:rPr>
          <w:color w:val="4A4A4A"/>
        </w:rPr>
        <w:t>27 Jun 2021 Speaker Diabetes Educator Course</w:t>
      </w:r>
      <w:r w:rsidR="004D60EB" w:rsidRPr="009C49CA">
        <w:rPr>
          <w:color w:val="4A4A4A"/>
        </w:rPr>
        <w:t xml:space="preserve"> </w:t>
      </w:r>
      <w:r w:rsidR="009C49CA">
        <w:rPr>
          <w:rFonts w:asciiTheme="minorBidi" w:hAnsiTheme="minorBidi" w:cstheme="minorBidi"/>
          <w:color w:val="000000"/>
        </w:rPr>
        <w:t xml:space="preserve">                                                                                       </w:t>
      </w:r>
      <w:r w:rsidR="003430D8" w:rsidRPr="009C49CA">
        <w:rPr>
          <w:color w:val="4A4A4A"/>
        </w:rPr>
        <w:t>23 Feb 2020 Speaker Training Course Diabetic Foot Care Course</w:t>
      </w:r>
      <w:r w:rsidR="009C49CA">
        <w:rPr>
          <w:color w:val="4A4A4A"/>
        </w:rPr>
        <w:t xml:space="preserve">                                                             </w:t>
      </w:r>
      <w:r w:rsidR="003430D8" w:rsidRPr="009C49CA">
        <w:rPr>
          <w:color w:val="4A4A4A"/>
        </w:rPr>
        <w:t>17 Nov 2019 Speaker Training Course 12th Diabetes Educators Course</w:t>
      </w:r>
      <w:r w:rsidR="009C49CA">
        <w:rPr>
          <w:rFonts w:asciiTheme="minorBidi" w:hAnsiTheme="minorBidi" w:cstheme="minorBidi"/>
          <w:color w:val="000000"/>
        </w:rPr>
        <w:t xml:space="preserve">                                              </w:t>
      </w:r>
      <w:r w:rsidR="003430D8" w:rsidRPr="009C49CA">
        <w:rPr>
          <w:color w:val="000000"/>
        </w:rPr>
        <w:t>2019 World Diabetes Day, 12 Nov (Speaker)</w:t>
      </w:r>
      <w:r w:rsidR="009C49CA">
        <w:rPr>
          <w:rFonts w:asciiTheme="minorBidi" w:hAnsiTheme="minorBidi" w:cstheme="minorBidi"/>
          <w:color w:val="000000"/>
        </w:rPr>
        <w:t xml:space="preserve">                                                                                             </w:t>
      </w:r>
      <w:r w:rsidR="003430D8" w:rsidRPr="009C49CA">
        <w:rPr>
          <w:color w:val="000000"/>
        </w:rPr>
        <w:t>2019 7th Hajj and Diabetes, 10 Jul (Speaker)</w:t>
      </w:r>
      <w:r w:rsidR="009C49CA">
        <w:rPr>
          <w:rFonts w:asciiTheme="minorBidi" w:hAnsiTheme="minorBidi" w:cstheme="minorBidi"/>
          <w:color w:val="000000"/>
        </w:rPr>
        <w:t xml:space="preserve">                                                                                         </w:t>
      </w:r>
      <w:r w:rsidR="003430D8" w:rsidRPr="009C49CA">
        <w:rPr>
          <w:color w:val="000000"/>
        </w:rPr>
        <w:t>2019 7th Ramadan &amp; Diabetes, 03 Apr (Speaker)</w:t>
      </w:r>
      <w:r w:rsidR="009C49CA">
        <w:rPr>
          <w:rFonts w:asciiTheme="minorBidi" w:hAnsiTheme="minorBidi" w:cstheme="minorBidi"/>
          <w:color w:val="000000"/>
        </w:rPr>
        <w:t xml:space="preserve">                                                                                     </w:t>
      </w:r>
      <w:r w:rsidR="003430D8" w:rsidRPr="009C49CA">
        <w:rPr>
          <w:color w:val="000000"/>
        </w:rPr>
        <w:t>2019 Diabetic Foot Care Course, 20 Jan (Speaker)</w:t>
      </w:r>
    </w:p>
    <w:p w:rsidR="004D60EB" w:rsidRPr="004D60EB" w:rsidRDefault="004D60EB" w:rsidP="00292252">
      <w:pPr>
        <w:rPr>
          <w:b/>
          <w:bCs/>
          <w:color w:val="FF0000"/>
        </w:rPr>
      </w:pPr>
    </w:p>
    <w:p w:rsidR="00292252" w:rsidRDefault="00292252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4D60EB" w:rsidRDefault="004D60EB" w:rsidP="004D60EB">
      <w:pPr>
        <w:autoSpaceDE w:val="0"/>
        <w:autoSpaceDN w:val="0"/>
        <w:adjustRightInd w:val="0"/>
        <w:rPr>
          <w:rFonts w:ascii="Cambria,Bold" w:hAnsi="Cambria,Bold" w:cs="Cambria,Bold"/>
          <w:b/>
          <w:bCs/>
          <w:color w:val="000000"/>
        </w:rPr>
      </w:pPr>
      <w:r w:rsidRPr="004D60EB">
        <w:rPr>
          <w:rFonts w:asciiTheme="minorBidi" w:hAnsiTheme="minorBidi" w:cstheme="minorBidi"/>
          <w:b/>
          <w:bCs/>
          <w:sz w:val="28"/>
          <w:szCs w:val="28"/>
        </w:rPr>
        <w:t>PROFESSIONAL ACTIVITIES AWARDS &amp; HONORS</w:t>
      </w:r>
      <w:r>
        <w:rPr>
          <w:rFonts w:ascii="Cambria,Bold" w:hAnsi="Cambria,Bold" w:cs="Cambria,Bold"/>
          <w:b/>
          <w:bCs/>
          <w:color w:val="000000"/>
        </w:rPr>
        <w:t>:</w:t>
      </w:r>
    </w:p>
    <w:p w:rsidR="00C707A8" w:rsidRDefault="00C707A8" w:rsidP="004D60EB">
      <w:pPr>
        <w:pStyle w:val="NormalWeb"/>
        <w:numPr>
          <w:ilvl w:val="0"/>
          <w:numId w:val="2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E12AC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 Certificate of appreciation from the medical service of armed forces hospital for the participation on</w:t>
      </w:r>
      <w:r w:rsidR="00E12AC0">
        <w:rPr>
          <w:color w:val="000000"/>
          <w:sz w:val="28"/>
          <w:szCs w:val="28"/>
        </w:rPr>
        <w:t xml:space="preserve"> Fellowship </w:t>
      </w:r>
      <w:r>
        <w:rPr>
          <w:color w:val="000000"/>
          <w:sz w:val="28"/>
          <w:szCs w:val="28"/>
        </w:rPr>
        <w:t xml:space="preserve">training program </w:t>
      </w:r>
    </w:p>
    <w:p w:rsidR="004D60EB" w:rsidRDefault="004D60EB" w:rsidP="004D60EB">
      <w:pPr>
        <w:pStyle w:val="NormalWeb"/>
        <w:numPr>
          <w:ilvl w:val="0"/>
          <w:numId w:val="24"/>
        </w:numPr>
        <w:rPr>
          <w:color w:val="000000"/>
          <w:sz w:val="28"/>
          <w:szCs w:val="28"/>
        </w:rPr>
      </w:pPr>
      <w:r w:rsidRPr="002F11E7">
        <w:rPr>
          <w:color w:val="000000"/>
          <w:sz w:val="28"/>
          <w:szCs w:val="28"/>
        </w:rPr>
        <w:t>2</w:t>
      </w:r>
      <w:r w:rsidRPr="002F11E7">
        <w:rPr>
          <w:color w:val="000000"/>
          <w:sz w:val="28"/>
          <w:szCs w:val="28"/>
          <w:vertAlign w:val="superscript"/>
        </w:rPr>
        <w:t>nd</w:t>
      </w:r>
      <w:r w:rsidRPr="002F11E7">
        <w:rPr>
          <w:color w:val="000000"/>
          <w:sz w:val="28"/>
          <w:szCs w:val="28"/>
        </w:rPr>
        <w:t xml:space="preserve"> award for Oral presentation of hearing loss abstract</w:t>
      </w:r>
      <w:r>
        <w:rPr>
          <w:color w:val="000000"/>
          <w:sz w:val="28"/>
          <w:szCs w:val="28"/>
        </w:rPr>
        <w:t xml:space="preserve"> / presented at </w:t>
      </w:r>
      <w:r w:rsidRPr="002F11E7">
        <w:rPr>
          <w:color w:val="000000"/>
          <w:sz w:val="28"/>
          <w:szCs w:val="28"/>
        </w:rPr>
        <w:t xml:space="preserve">Gulf Association of Diabetes and Endocrinology Congress, 3-5 Nov </w:t>
      </w:r>
      <w:r>
        <w:rPr>
          <w:color w:val="000000"/>
          <w:sz w:val="28"/>
          <w:szCs w:val="28"/>
        </w:rPr>
        <w:t>2022</w:t>
      </w:r>
    </w:p>
    <w:p w:rsidR="00E12AC0" w:rsidRPr="00E12AC0" w:rsidRDefault="00E12AC0" w:rsidP="00E12AC0">
      <w:pPr>
        <w:tabs>
          <w:tab w:val="right" w:pos="9360"/>
        </w:tabs>
        <w:spacing w:line="252" w:lineRule="auto"/>
        <w:rPr>
          <w:rStyle w:val="None"/>
          <w:b/>
          <w:bCs/>
          <w:sz w:val="28"/>
          <w:szCs w:val="28"/>
        </w:rPr>
      </w:pPr>
      <w:r w:rsidRPr="00E12AC0">
        <w:rPr>
          <w:rStyle w:val="None"/>
          <w:b/>
          <w:bCs/>
          <w:sz w:val="28"/>
          <w:szCs w:val="28"/>
        </w:rPr>
        <w:t>Skills</w:t>
      </w:r>
    </w:p>
    <w:p w:rsidR="00E12AC0" w:rsidRDefault="00E12AC0" w:rsidP="00E12AC0">
      <w:pPr>
        <w:tabs>
          <w:tab w:val="right" w:pos="9360"/>
        </w:tabs>
        <w:spacing w:line="252" w:lineRule="auto"/>
        <w:rPr>
          <w:rStyle w:val="None"/>
          <w:b/>
          <w:bCs/>
        </w:rPr>
      </w:pPr>
    </w:p>
    <w:p w:rsidR="00A70712" w:rsidRPr="00E12AC0" w:rsidRDefault="00E12AC0" w:rsidP="00E12AC0">
      <w:pPr>
        <w:pStyle w:val="ListParagraph"/>
        <w:numPr>
          <w:ilvl w:val="0"/>
          <w:numId w:val="27"/>
        </w:numPr>
        <w:tabs>
          <w:tab w:val="right" w:pos="9360"/>
        </w:tabs>
        <w:spacing w:line="252" w:lineRule="auto"/>
        <w:rPr>
          <w:b/>
          <w:bCs/>
        </w:rPr>
      </w:pPr>
      <w:r>
        <w:rPr>
          <w:rStyle w:val="NoneA"/>
        </w:rPr>
        <w:t>Management | Problems solving | Teaching |</w:t>
      </w:r>
      <w:r w:rsidRPr="003430D8">
        <w:rPr>
          <w:rStyle w:val="NoneA"/>
        </w:rPr>
        <w:t xml:space="preserve"> </w:t>
      </w:r>
      <w:r>
        <w:rPr>
          <w:rStyle w:val="NoneA"/>
        </w:rPr>
        <w:t>Research | Communication | Computer skills</w:t>
      </w:r>
    </w:p>
    <w:p w:rsidR="00E12AC0" w:rsidRDefault="00E12AC0" w:rsidP="00A70712">
      <w:pPr>
        <w:autoSpaceDE w:val="0"/>
        <w:autoSpaceDN w:val="0"/>
        <w:adjustRightInd w:val="0"/>
        <w:rPr>
          <w:rFonts w:ascii="Cambria,Bold" w:hAnsi="Cambria,Bold" w:cs="Cambria,Bold"/>
          <w:b/>
          <w:bCs/>
          <w:color w:val="000000"/>
          <w:sz w:val="32"/>
          <w:szCs w:val="32"/>
        </w:rPr>
      </w:pPr>
    </w:p>
    <w:p w:rsidR="00A70712" w:rsidRDefault="00A70712" w:rsidP="00A70712">
      <w:pPr>
        <w:autoSpaceDE w:val="0"/>
        <w:autoSpaceDN w:val="0"/>
        <w:adjustRightInd w:val="0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  <w:sz w:val="32"/>
          <w:szCs w:val="32"/>
        </w:rPr>
        <w:t>V</w:t>
      </w:r>
      <w:r>
        <w:rPr>
          <w:rFonts w:ascii="Cambria,Bold" w:hAnsi="Cambria,Bold" w:cs="Cambria,Bold"/>
          <w:b/>
          <w:bCs/>
          <w:color w:val="000000"/>
        </w:rPr>
        <w:t xml:space="preserve">OLUNTEERING </w:t>
      </w:r>
      <w:r>
        <w:rPr>
          <w:rFonts w:ascii="Cambria,Bold" w:hAnsi="Cambria,Bold" w:cs="Cambria,Bold"/>
          <w:b/>
          <w:bCs/>
          <w:color w:val="000000"/>
          <w:sz w:val="32"/>
          <w:szCs w:val="32"/>
        </w:rPr>
        <w:t>A</w:t>
      </w:r>
      <w:r>
        <w:rPr>
          <w:rFonts w:ascii="Cambria,Bold" w:hAnsi="Cambria,Bold" w:cs="Cambria,Bold"/>
          <w:b/>
          <w:bCs/>
          <w:color w:val="000000"/>
        </w:rPr>
        <w:t>CTIVITIES</w:t>
      </w:r>
    </w:p>
    <w:p w:rsidR="00481B5F" w:rsidRPr="00E12AC0" w:rsidRDefault="00355AD0" w:rsidP="00A70712">
      <w:pPr>
        <w:autoSpaceDE w:val="0"/>
        <w:autoSpaceDN w:val="0"/>
        <w:adjustRightInd w:val="0"/>
        <w:rPr>
          <w:rFonts w:ascii="Cambria,Bold" w:hAnsi="Cambria,Bold" w:cs="Cambria,Bold"/>
          <w:color w:val="000000"/>
        </w:rPr>
      </w:pPr>
      <w:r w:rsidRPr="00E12AC0">
        <w:rPr>
          <w:rFonts w:ascii="Cambria,Bold" w:hAnsi="Cambria,Bold" w:cs="Cambria,Bold"/>
          <w:color w:val="000000"/>
        </w:rPr>
        <w:t xml:space="preserve">Certificate of appreciation from Saudi </w:t>
      </w:r>
      <w:r w:rsidR="00E12AC0" w:rsidRPr="00E12AC0">
        <w:rPr>
          <w:rFonts w:ascii="Cambria,Bold" w:hAnsi="Cambria,Bold" w:cs="Cambria,Bold"/>
          <w:color w:val="000000"/>
        </w:rPr>
        <w:t>Red Crescent</w:t>
      </w:r>
      <w:r w:rsidRPr="00E12AC0">
        <w:rPr>
          <w:rFonts w:ascii="Cambria,Bold" w:hAnsi="Cambria,Bold" w:cs="Cambria,Bold"/>
          <w:color w:val="000000"/>
        </w:rPr>
        <w:t xml:space="preserve"> for the pa</w:t>
      </w:r>
      <w:r w:rsidR="00E12AC0">
        <w:rPr>
          <w:rFonts w:ascii="Cambria,Bold" w:hAnsi="Cambria,Bold" w:cs="Cambria,Bold"/>
          <w:color w:val="000000"/>
        </w:rPr>
        <w:t>rticipation of serving Pilgrim</w:t>
      </w:r>
      <w:r w:rsidR="00E12AC0" w:rsidRPr="00E12AC0">
        <w:rPr>
          <w:rFonts w:ascii="Cambria,Bold" w:hAnsi="Cambria,Bold" w:cs="Cambria,Bold"/>
          <w:color w:val="000000"/>
        </w:rPr>
        <w:t xml:space="preserve"> </w:t>
      </w:r>
      <w:r w:rsidRPr="00E12AC0">
        <w:rPr>
          <w:rFonts w:ascii="Cambria,Bold" w:hAnsi="Cambria,Bold" w:cs="Cambria,Bold"/>
          <w:color w:val="000000"/>
        </w:rPr>
        <w:t xml:space="preserve">during hajj </w:t>
      </w:r>
      <w:r w:rsidR="00E12AC0" w:rsidRPr="00E12AC0">
        <w:rPr>
          <w:rFonts w:ascii="Cambria,Bold" w:hAnsi="Cambria,Bold" w:cs="Cambria,Bold"/>
          <w:color w:val="000000"/>
        </w:rPr>
        <w:t>season</w:t>
      </w:r>
      <w:r w:rsidRPr="00E12AC0">
        <w:rPr>
          <w:rFonts w:ascii="Cambria,Bold" w:hAnsi="Cambria,Bold" w:cs="Cambria,Bold"/>
          <w:color w:val="000000"/>
        </w:rPr>
        <w:t xml:space="preserve"> </w:t>
      </w:r>
    </w:p>
    <w:p w:rsidR="009C49CA" w:rsidRPr="00E12AC0" w:rsidRDefault="009C49CA" w:rsidP="00A70712">
      <w:pPr>
        <w:autoSpaceDE w:val="0"/>
        <w:autoSpaceDN w:val="0"/>
        <w:adjustRightInd w:val="0"/>
        <w:rPr>
          <w:rFonts w:ascii="Cambria,Bold" w:hAnsi="Cambria,Bold" w:cs="Cambria,Bold"/>
          <w:color w:val="000000"/>
        </w:rPr>
      </w:pPr>
    </w:p>
    <w:p w:rsidR="00A70712" w:rsidRDefault="00A70712" w:rsidP="00A70712">
      <w:pPr>
        <w:autoSpaceDE w:val="0"/>
        <w:autoSpaceDN w:val="0"/>
        <w:adjustRightInd w:val="0"/>
        <w:rPr>
          <w:rFonts w:ascii="Cambria,Bold" w:hAnsi="Cambria,Bold" w:cs="Cambria,Bold"/>
          <w:b/>
          <w:bCs/>
          <w:color w:val="000000"/>
        </w:rPr>
      </w:pPr>
    </w:p>
    <w:p w:rsidR="00A70712" w:rsidRDefault="00A70712" w:rsidP="00A70712">
      <w:pPr>
        <w:autoSpaceDE w:val="0"/>
        <w:autoSpaceDN w:val="0"/>
        <w:adjustRightInd w:val="0"/>
        <w:rPr>
          <w:rFonts w:ascii="Cambria,Bold" w:hAnsi="Cambria,Bold" w:cs="Cambria,Bold"/>
          <w:b/>
          <w:bCs/>
          <w:color w:val="000000"/>
        </w:rPr>
      </w:pPr>
    </w:p>
    <w:p w:rsidR="00A70712" w:rsidRDefault="00A70712" w:rsidP="00A70712">
      <w:pPr>
        <w:autoSpaceDE w:val="0"/>
        <w:autoSpaceDN w:val="0"/>
        <w:adjustRightInd w:val="0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REFERENCE</w:t>
      </w:r>
      <w:r>
        <w:rPr>
          <w:rFonts w:ascii="Cambria,Bold" w:hAnsi="Cambria,Bold" w:cs="Cambria,Bold"/>
          <w:b/>
          <w:bCs/>
          <w:color w:val="000000"/>
        </w:rPr>
        <w:t>:</w:t>
      </w:r>
    </w:p>
    <w:p w:rsidR="00A70712" w:rsidRDefault="00A70712" w:rsidP="00A7071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Available upon request.</w:t>
      </w:r>
    </w:p>
    <w:p w:rsidR="004D60EB" w:rsidRPr="002F11E7" w:rsidRDefault="004D60EB" w:rsidP="00E12AC0">
      <w:pPr>
        <w:pStyle w:val="NormalWeb"/>
        <w:rPr>
          <w:color w:val="000000"/>
          <w:sz w:val="28"/>
          <w:szCs w:val="28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AE7739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Default="008567DC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</w:p>
    <w:p w:rsidR="008567DC" w:rsidRPr="00292252" w:rsidRDefault="00AE7739" w:rsidP="00292252">
      <w:pPr>
        <w:pStyle w:val="ListParagraph"/>
        <w:rPr>
          <w:rStyle w:val="NoneA"/>
          <w:rFonts w:asciiTheme="majorBidi" w:hAnsiTheme="majorBidi" w:cstheme="majorBidi"/>
          <w:sz w:val="21"/>
          <w:szCs w:val="21"/>
        </w:rPr>
      </w:pPr>
      <w:r>
        <w:rPr>
          <w:rStyle w:val="NoneA"/>
          <w:rFonts w:asciiTheme="majorBidi" w:hAnsiTheme="majorBidi" w:cstheme="majorBidi"/>
          <w:sz w:val="21"/>
          <w:szCs w:val="21"/>
        </w:rPr>
        <w:t xml:space="preserve"> </w:t>
      </w:r>
    </w:p>
    <w:p w:rsidR="003430D8" w:rsidRDefault="003430D8" w:rsidP="00292252">
      <w:pPr>
        <w:rPr>
          <w:b/>
          <w:bCs/>
        </w:rPr>
      </w:pPr>
    </w:p>
    <w:p w:rsidR="003430D8" w:rsidRDefault="003430D8" w:rsidP="00292252">
      <w:pPr>
        <w:rPr>
          <w:b/>
          <w:bCs/>
        </w:rPr>
      </w:pPr>
    </w:p>
    <w:p w:rsidR="00292252" w:rsidRPr="00292252" w:rsidRDefault="00292252" w:rsidP="00292252">
      <w:pPr>
        <w:rPr>
          <w:b/>
          <w:bCs/>
        </w:rPr>
      </w:pPr>
      <w:r w:rsidRPr="00292252">
        <w:rPr>
          <w:b/>
          <w:bCs/>
        </w:rPr>
        <w:t xml:space="preserve"> </w:t>
      </w:r>
    </w:p>
    <w:p w:rsidR="00292252" w:rsidRDefault="00292252" w:rsidP="00292252">
      <w:pPr>
        <w:rPr>
          <w:rFonts w:asciiTheme="majorBidi" w:hAnsiTheme="majorBidi" w:cstheme="majorBidi"/>
        </w:rPr>
      </w:pPr>
    </w:p>
    <w:p w:rsidR="00292252" w:rsidRDefault="00292252" w:rsidP="00292252">
      <w:pPr>
        <w:rPr>
          <w:rFonts w:asciiTheme="majorBidi" w:hAnsiTheme="majorBidi" w:cstheme="majorBidi"/>
        </w:rPr>
      </w:pPr>
    </w:p>
    <w:p w:rsidR="00292252" w:rsidRDefault="00292252" w:rsidP="00292252">
      <w:pPr>
        <w:rPr>
          <w:rFonts w:asciiTheme="majorBidi" w:hAnsiTheme="majorBidi" w:cstheme="majorBidi"/>
        </w:rPr>
      </w:pPr>
    </w:p>
    <w:p w:rsidR="00292252" w:rsidRDefault="00292252" w:rsidP="00292252">
      <w:pPr>
        <w:rPr>
          <w:rFonts w:asciiTheme="majorBidi" w:hAnsiTheme="majorBidi" w:cstheme="majorBidi"/>
        </w:rPr>
      </w:pPr>
    </w:p>
    <w:p w:rsidR="004E30EB" w:rsidRPr="00787E0F" w:rsidRDefault="004E30EB">
      <w:pPr>
        <w:tabs>
          <w:tab w:val="right" w:pos="10060"/>
        </w:tabs>
        <w:spacing w:line="252" w:lineRule="auto"/>
        <w:rPr>
          <w:rtl/>
        </w:rPr>
      </w:pPr>
    </w:p>
    <w:sectPr w:rsidR="004E30EB" w:rsidRPr="00787E0F">
      <w:headerReference w:type="default" r:id="rId8"/>
      <w:footerReference w:type="default" r:id="rId9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0F" w:rsidRDefault="00E40D0F">
      <w:r>
        <w:separator/>
      </w:r>
    </w:p>
  </w:endnote>
  <w:endnote w:type="continuationSeparator" w:id="0">
    <w:p w:rsidR="00E40D0F" w:rsidRDefault="00E4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18" w:rsidRDefault="001B071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0F" w:rsidRDefault="00E40D0F">
      <w:r>
        <w:separator/>
      </w:r>
    </w:p>
  </w:footnote>
  <w:footnote w:type="continuationSeparator" w:id="0">
    <w:p w:rsidR="00E40D0F" w:rsidRDefault="00E40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18" w:rsidRDefault="001B0718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1"/>
      </v:shape>
    </w:pict>
  </w:numPicBullet>
  <w:abstractNum w:abstractNumId="0">
    <w:nsid w:val="002D72C0"/>
    <w:multiLevelType w:val="hybridMultilevel"/>
    <w:tmpl w:val="0BB0A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D3476"/>
    <w:multiLevelType w:val="hybridMultilevel"/>
    <w:tmpl w:val="910E6CAC"/>
    <w:styleLink w:val="ImportedStyle1"/>
    <w:lvl w:ilvl="0" w:tplc="6DB06B78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FC03D2">
      <w:start w:val="1"/>
      <w:numFmt w:val="bullet"/>
      <w:lvlText w:val="○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E0E038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668508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84149C">
      <w:start w:val="1"/>
      <w:numFmt w:val="bullet"/>
      <w:lvlText w:val="○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F4A7D6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181EA8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C22ED6">
      <w:start w:val="1"/>
      <w:numFmt w:val="bullet"/>
      <w:lvlText w:val="○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14BDA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51E7758"/>
    <w:multiLevelType w:val="hybridMultilevel"/>
    <w:tmpl w:val="33D28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76321A"/>
    <w:multiLevelType w:val="hybridMultilevel"/>
    <w:tmpl w:val="632620F2"/>
    <w:numStyleLink w:val="ImportedStyle2"/>
  </w:abstractNum>
  <w:abstractNum w:abstractNumId="4">
    <w:nsid w:val="259332ED"/>
    <w:multiLevelType w:val="hybridMultilevel"/>
    <w:tmpl w:val="F288D6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FE63D3"/>
    <w:multiLevelType w:val="hybridMultilevel"/>
    <w:tmpl w:val="A1CCC1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B6201"/>
    <w:multiLevelType w:val="hybridMultilevel"/>
    <w:tmpl w:val="F8847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012B3"/>
    <w:multiLevelType w:val="hybridMultilevel"/>
    <w:tmpl w:val="FCA4A2B0"/>
    <w:lvl w:ilvl="0" w:tplc="7D92E21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D3FA9"/>
    <w:multiLevelType w:val="hybridMultilevel"/>
    <w:tmpl w:val="076AB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C4145"/>
    <w:multiLevelType w:val="hybridMultilevel"/>
    <w:tmpl w:val="91725BD2"/>
    <w:lvl w:ilvl="0" w:tplc="4C060826">
      <w:start w:val="1"/>
      <w:numFmt w:val="bullet"/>
      <w:lvlText w:val=""/>
      <w:lvlJc w:val="left"/>
      <w:pPr>
        <w:ind w:left="720" w:hanging="360"/>
      </w:pPr>
      <w:rPr>
        <w:rFonts w:ascii="Symbol" w:hAnsi="Symbol" w:cs="Symbol" w:hint="default"/>
        <w:szCs w:val="22"/>
        <w:u w:color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62683"/>
    <w:multiLevelType w:val="hybridMultilevel"/>
    <w:tmpl w:val="433237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4B0054"/>
    <w:multiLevelType w:val="hybridMultilevel"/>
    <w:tmpl w:val="DB6C7A32"/>
    <w:numStyleLink w:val="ImportedStyle4"/>
  </w:abstractNum>
  <w:abstractNum w:abstractNumId="12">
    <w:nsid w:val="3EB326BA"/>
    <w:multiLevelType w:val="hybridMultilevel"/>
    <w:tmpl w:val="C87E02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6255A"/>
    <w:multiLevelType w:val="hybridMultilevel"/>
    <w:tmpl w:val="632620F2"/>
    <w:styleLink w:val="ImportedStyle2"/>
    <w:lvl w:ilvl="0" w:tplc="38A44E98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AC3B90">
      <w:start w:val="1"/>
      <w:numFmt w:val="bullet"/>
      <w:lvlText w:val="○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78CAF6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1E3F9A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5018B2">
      <w:start w:val="1"/>
      <w:numFmt w:val="bullet"/>
      <w:lvlText w:val="○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85CA8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4C6D58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949B68">
      <w:start w:val="1"/>
      <w:numFmt w:val="bullet"/>
      <w:lvlText w:val="○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D0DB1E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4CF801DF"/>
    <w:multiLevelType w:val="hybridMultilevel"/>
    <w:tmpl w:val="DB6C7A32"/>
    <w:styleLink w:val="ImportedStyle4"/>
    <w:lvl w:ilvl="0" w:tplc="5F82938E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18C85C">
      <w:start w:val="1"/>
      <w:numFmt w:val="bullet"/>
      <w:lvlText w:val="○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243334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20215C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429FE8">
      <w:start w:val="1"/>
      <w:numFmt w:val="bullet"/>
      <w:lvlText w:val="○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36D5CE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ECFA2E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2CA206">
      <w:start w:val="1"/>
      <w:numFmt w:val="bullet"/>
      <w:lvlText w:val="○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CA02D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4EEE51AB"/>
    <w:multiLevelType w:val="hybridMultilevel"/>
    <w:tmpl w:val="C23AA286"/>
    <w:styleLink w:val="ImportedStyle3"/>
    <w:lvl w:ilvl="0" w:tplc="6C6E2B74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4467C">
      <w:start w:val="1"/>
      <w:numFmt w:val="bullet"/>
      <w:lvlText w:val="○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EABA66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16F9BC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76D032">
      <w:start w:val="1"/>
      <w:numFmt w:val="bullet"/>
      <w:lvlText w:val="○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08DF12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54660C">
      <w:start w:val="1"/>
      <w:numFmt w:val="bullet"/>
      <w:lvlText w:val="●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1833FA">
      <w:start w:val="1"/>
      <w:numFmt w:val="bullet"/>
      <w:lvlText w:val="○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364F4A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547A0D91"/>
    <w:multiLevelType w:val="hybridMultilevel"/>
    <w:tmpl w:val="7208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D6587"/>
    <w:multiLevelType w:val="hybridMultilevel"/>
    <w:tmpl w:val="909C4F7E"/>
    <w:lvl w:ilvl="0" w:tplc="257C7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A28C1"/>
    <w:multiLevelType w:val="hybridMultilevel"/>
    <w:tmpl w:val="764CC2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31212"/>
    <w:multiLevelType w:val="hybridMultilevel"/>
    <w:tmpl w:val="CF381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371F14"/>
    <w:multiLevelType w:val="hybridMultilevel"/>
    <w:tmpl w:val="9F0E4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715C8"/>
    <w:multiLevelType w:val="hybridMultilevel"/>
    <w:tmpl w:val="C23AA286"/>
    <w:numStyleLink w:val="ImportedStyle3"/>
  </w:abstractNum>
  <w:abstractNum w:abstractNumId="22">
    <w:nsid w:val="66BC7FB5"/>
    <w:multiLevelType w:val="hybridMultilevel"/>
    <w:tmpl w:val="910E6CAC"/>
    <w:numStyleLink w:val="ImportedStyle1"/>
  </w:abstractNum>
  <w:abstractNum w:abstractNumId="23">
    <w:nsid w:val="68850F59"/>
    <w:multiLevelType w:val="hybridMultilevel"/>
    <w:tmpl w:val="D17C3812"/>
    <w:lvl w:ilvl="0" w:tplc="1E5E6088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24">
    <w:nsid w:val="69066424"/>
    <w:multiLevelType w:val="hybridMultilevel"/>
    <w:tmpl w:val="F0D83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DC5D13"/>
    <w:multiLevelType w:val="hybridMultilevel"/>
    <w:tmpl w:val="E3CCAE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65607"/>
    <w:multiLevelType w:val="hybridMultilevel"/>
    <w:tmpl w:val="235E18E8"/>
    <w:lvl w:ilvl="0" w:tplc="04090007">
      <w:start w:val="1"/>
      <w:numFmt w:val="bullet"/>
      <w:lvlText w:val=""/>
      <w:lvlPicBulletId w:val="0"/>
      <w:lvlJc w:val="left"/>
      <w:pPr>
        <w:ind w:left="14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3"/>
  </w:num>
  <w:num w:numId="5">
    <w:abstractNumId w:val="15"/>
  </w:num>
  <w:num w:numId="6">
    <w:abstractNumId w:val="21"/>
  </w:num>
  <w:num w:numId="7">
    <w:abstractNumId w:val="14"/>
  </w:num>
  <w:num w:numId="8">
    <w:abstractNumId w:val="11"/>
  </w:num>
  <w:num w:numId="9">
    <w:abstractNumId w:val="20"/>
  </w:num>
  <w:num w:numId="10">
    <w:abstractNumId w:val="9"/>
  </w:num>
  <w:num w:numId="11">
    <w:abstractNumId w:val="12"/>
  </w:num>
  <w:num w:numId="12">
    <w:abstractNumId w:val="18"/>
  </w:num>
  <w:num w:numId="13">
    <w:abstractNumId w:val="0"/>
  </w:num>
  <w:num w:numId="14">
    <w:abstractNumId w:val="5"/>
  </w:num>
  <w:num w:numId="15">
    <w:abstractNumId w:val="26"/>
  </w:num>
  <w:num w:numId="16">
    <w:abstractNumId w:val="16"/>
  </w:num>
  <w:num w:numId="17">
    <w:abstractNumId w:val="7"/>
  </w:num>
  <w:num w:numId="18">
    <w:abstractNumId w:val="19"/>
  </w:num>
  <w:num w:numId="19">
    <w:abstractNumId w:val="24"/>
  </w:num>
  <w:num w:numId="20">
    <w:abstractNumId w:val="2"/>
  </w:num>
  <w:num w:numId="21">
    <w:abstractNumId w:val="4"/>
  </w:num>
  <w:num w:numId="22">
    <w:abstractNumId w:val="23"/>
  </w:num>
  <w:num w:numId="23">
    <w:abstractNumId w:val="17"/>
  </w:num>
  <w:num w:numId="24">
    <w:abstractNumId w:val="25"/>
  </w:num>
  <w:num w:numId="25">
    <w:abstractNumId w:val="6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18"/>
    <w:rsid w:val="00020981"/>
    <w:rsid w:val="00052357"/>
    <w:rsid w:val="000B075C"/>
    <w:rsid w:val="00172DCC"/>
    <w:rsid w:val="001B0718"/>
    <w:rsid w:val="00273E43"/>
    <w:rsid w:val="00292252"/>
    <w:rsid w:val="002C3AB0"/>
    <w:rsid w:val="003034BA"/>
    <w:rsid w:val="00312241"/>
    <w:rsid w:val="003430D8"/>
    <w:rsid w:val="00355AD0"/>
    <w:rsid w:val="003607CC"/>
    <w:rsid w:val="003F0EAF"/>
    <w:rsid w:val="0045100B"/>
    <w:rsid w:val="004630FE"/>
    <w:rsid w:val="00481B5F"/>
    <w:rsid w:val="004A2D5E"/>
    <w:rsid w:val="004D60EB"/>
    <w:rsid w:val="004E30EB"/>
    <w:rsid w:val="0056044E"/>
    <w:rsid w:val="005C2CBD"/>
    <w:rsid w:val="006736B5"/>
    <w:rsid w:val="00690C86"/>
    <w:rsid w:val="006B4640"/>
    <w:rsid w:val="006F6A4F"/>
    <w:rsid w:val="0075746D"/>
    <w:rsid w:val="00787E0F"/>
    <w:rsid w:val="007F7D79"/>
    <w:rsid w:val="0085065E"/>
    <w:rsid w:val="008567DC"/>
    <w:rsid w:val="008769B3"/>
    <w:rsid w:val="00884654"/>
    <w:rsid w:val="008940AB"/>
    <w:rsid w:val="008A6129"/>
    <w:rsid w:val="008F02F5"/>
    <w:rsid w:val="009C0AD3"/>
    <w:rsid w:val="009C49CA"/>
    <w:rsid w:val="00A65CFA"/>
    <w:rsid w:val="00A70712"/>
    <w:rsid w:val="00A87697"/>
    <w:rsid w:val="00AE7739"/>
    <w:rsid w:val="00C22E74"/>
    <w:rsid w:val="00C707A8"/>
    <w:rsid w:val="00CB08B3"/>
    <w:rsid w:val="00CB705A"/>
    <w:rsid w:val="00D51F94"/>
    <w:rsid w:val="00DD7238"/>
    <w:rsid w:val="00DE3BD6"/>
    <w:rsid w:val="00E12AC0"/>
    <w:rsid w:val="00E268DD"/>
    <w:rsid w:val="00E40B52"/>
    <w:rsid w:val="00E40D0F"/>
    <w:rsid w:val="00E71C89"/>
    <w:rsid w:val="00F176EB"/>
    <w:rsid w:val="00F92171"/>
    <w:rsid w:val="00FA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D6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color w:val="0563C1"/>
      <w:u w:val="single" w:color="0563C1"/>
      <w:lang w:val="fr-FR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rFonts w:ascii="Arial" w:eastAsia="Arial" w:hAnsi="Arial" w:cs="Arial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one"/>
    <w:rPr>
      <w:rFonts w:ascii="Arial" w:eastAsia="Arial" w:hAnsi="Arial" w:cs="Arial"/>
      <w:i/>
      <w:iCs/>
      <w:color w:val="0563C1"/>
      <w:u w:val="single" w:color="0563C1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one"/>
    <w:rPr>
      <w:rFonts w:ascii="Arial" w:eastAsia="Arial" w:hAnsi="Arial" w:cs="Arial"/>
      <w:color w:val="0563C1"/>
      <w:u w:val="single" w:color="0563C1"/>
      <w:lang w:val="fr-FR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None"/>
    <w:rPr>
      <w:rFonts w:ascii="Arial" w:eastAsia="Arial" w:hAnsi="Arial" w:cs="Arial"/>
      <w:i/>
      <w:iCs/>
      <w:color w:val="1155CC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character" w:customStyle="1" w:styleId="NoneA">
    <w:name w:val="None A"/>
    <w:rPr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F921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0EAF"/>
    <w:pPr>
      <w:spacing w:before="100" w:beforeAutospacing="1" w:after="100" w:afterAutospacing="1"/>
    </w:pPr>
  </w:style>
  <w:style w:type="paragraph" w:customStyle="1" w:styleId="css-ylni64">
    <w:name w:val="css-ylni64"/>
    <w:basedOn w:val="Normal"/>
    <w:rsid w:val="003F0E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color w:val="0563C1"/>
      <w:u w:val="single" w:color="0563C1"/>
      <w:lang w:val="fr-FR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rFonts w:ascii="Arial" w:eastAsia="Arial" w:hAnsi="Arial" w:cs="Arial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one"/>
    <w:rPr>
      <w:rFonts w:ascii="Arial" w:eastAsia="Arial" w:hAnsi="Arial" w:cs="Arial"/>
      <w:i/>
      <w:iCs/>
      <w:color w:val="0563C1"/>
      <w:u w:val="single" w:color="0563C1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one"/>
    <w:rPr>
      <w:rFonts w:ascii="Arial" w:eastAsia="Arial" w:hAnsi="Arial" w:cs="Arial"/>
      <w:color w:val="0563C1"/>
      <w:u w:val="single" w:color="0563C1"/>
      <w:lang w:val="fr-FR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None"/>
    <w:rPr>
      <w:rFonts w:ascii="Arial" w:eastAsia="Arial" w:hAnsi="Arial" w:cs="Arial"/>
      <w:i/>
      <w:iCs/>
      <w:color w:val="1155CC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character" w:customStyle="1" w:styleId="NoneA">
    <w:name w:val="None A"/>
    <w:rPr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F921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0EAF"/>
    <w:pPr>
      <w:spacing w:before="100" w:beforeAutospacing="1" w:after="100" w:afterAutospacing="1"/>
    </w:pPr>
  </w:style>
  <w:style w:type="paragraph" w:customStyle="1" w:styleId="css-ylni64">
    <w:name w:val="css-ylni64"/>
    <w:basedOn w:val="Normal"/>
    <w:rsid w:val="003F0E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شايع الكعبي</dc:creator>
  <cp:keywords/>
  <dc:description/>
  <cp:lastModifiedBy>AISHA</cp:lastModifiedBy>
  <cp:revision>23</cp:revision>
  <dcterms:created xsi:type="dcterms:W3CDTF">2024-03-17T06:12:00Z</dcterms:created>
  <dcterms:modified xsi:type="dcterms:W3CDTF">2024-10-08T08:16:00Z</dcterms:modified>
</cp:coreProperties>
</file>